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572C" w14:textId="77777777" w:rsidR="00445919" w:rsidRDefault="00F37BE3" w:rsidP="00F37BE3">
      <w:pPr>
        <w:autoSpaceDE w:val="0"/>
        <w:autoSpaceDN w:val="0"/>
        <w:adjustRightInd w:val="0"/>
        <w:spacing w:after="0" w:line="240" w:lineRule="auto"/>
        <w:ind w:left="-1417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r w:rsidRPr="00F37BE3">
        <w:rPr>
          <w:rFonts w:ascii="Arial" w:hAnsi="Arial" w:cs="Arial"/>
          <w:noProof/>
          <w:color w:val="000000"/>
          <w:kern w:val="0"/>
          <w:sz w:val="32"/>
          <w:szCs w:val="32"/>
        </w:rPr>
        <w:drawing>
          <wp:inline distT="0" distB="0" distL="0" distR="0" wp14:anchorId="6FAFB7D3" wp14:editId="3DE91962">
            <wp:extent cx="5476875" cy="1162749"/>
            <wp:effectExtent l="0" t="0" r="0" b="0"/>
            <wp:docPr id="8518685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738" cy="116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EF6B1" w14:textId="77777777" w:rsidR="00445919" w:rsidRDefault="00445919" w:rsidP="00F37BE3">
      <w:pPr>
        <w:autoSpaceDE w:val="0"/>
        <w:autoSpaceDN w:val="0"/>
        <w:adjustRightInd w:val="0"/>
        <w:spacing w:after="0" w:line="240" w:lineRule="auto"/>
        <w:ind w:left="-1417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</w:p>
    <w:p w14:paraId="6949641A" w14:textId="48C6E1BD" w:rsidR="00854C83" w:rsidRPr="00854C83" w:rsidRDefault="00854C83" w:rsidP="00F37BE3">
      <w:pPr>
        <w:autoSpaceDE w:val="0"/>
        <w:autoSpaceDN w:val="0"/>
        <w:adjustRightInd w:val="0"/>
        <w:spacing w:after="0" w:line="240" w:lineRule="auto"/>
        <w:ind w:left="-1417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r w:rsidRPr="00854C83">
        <w:rPr>
          <w:rFonts w:ascii="Arial" w:hAnsi="Arial" w:cs="Arial"/>
          <w:color w:val="000000"/>
          <w:kern w:val="0"/>
          <w:sz w:val="32"/>
          <w:szCs w:val="32"/>
        </w:rPr>
        <w:t>LA COMMUNE DE PIERRELAYE RECRUTE</w:t>
      </w:r>
    </w:p>
    <w:p w14:paraId="3F922052" w14:textId="6AAD0521" w:rsidR="00854C83" w:rsidRDefault="0024348A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E46C0A"/>
          <w:kern w:val="0"/>
          <w:sz w:val="20"/>
          <w:szCs w:val="20"/>
        </w:rPr>
      </w:pPr>
      <w:r>
        <w:rPr>
          <w:rFonts w:ascii="Arial" w:hAnsi="Arial" w:cs="Arial"/>
          <w:color w:val="E46C0A"/>
          <w:kern w:val="0"/>
          <w:sz w:val="20"/>
          <w:szCs w:val="20"/>
        </w:rPr>
        <w:t>10 265</w:t>
      </w:r>
      <w:r w:rsidR="00854C83" w:rsidRPr="00854C83">
        <w:rPr>
          <w:rFonts w:ascii="Arial" w:hAnsi="Arial" w:cs="Arial"/>
          <w:color w:val="E46C0A"/>
          <w:kern w:val="0"/>
          <w:sz w:val="20"/>
          <w:szCs w:val="20"/>
        </w:rPr>
        <w:t xml:space="preserve"> habitants – Membre de la Communauté d’Agglomération Val Parisis</w:t>
      </w:r>
      <w:r w:rsidR="00854C83">
        <w:rPr>
          <w:rFonts w:ascii="Arial" w:hAnsi="Arial" w:cs="Arial"/>
          <w:color w:val="E46C0A"/>
          <w:kern w:val="0"/>
          <w:sz w:val="20"/>
          <w:szCs w:val="20"/>
        </w:rPr>
        <w:t>*</w:t>
      </w:r>
    </w:p>
    <w:p w14:paraId="50A22684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E46C0A"/>
          <w:kern w:val="0"/>
          <w:sz w:val="20"/>
          <w:szCs w:val="20"/>
        </w:rPr>
      </w:pPr>
    </w:p>
    <w:p w14:paraId="63EED2B0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  <w:sz w:val="28"/>
          <w:szCs w:val="28"/>
        </w:rPr>
      </w:pPr>
      <w:r w:rsidRPr="00854C83">
        <w:rPr>
          <w:rFonts w:ascii="Arial" w:hAnsi="Arial" w:cs="Arial"/>
          <w:color w:val="000000"/>
          <w:kern w:val="0"/>
          <w:sz w:val="28"/>
          <w:szCs w:val="28"/>
        </w:rPr>
        <w:t>Un(e) Animateur·trice en charge de l’accueil jeunes 11 - 17 ans (F/H)</w:t>
      </w:r>
    </w:p>
    <w:p w14:paraId="5C158F2A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Emploi permanent - Animateurs (catégorie B) ou Adjoints d’animation (catégorie C)</w:t>
      </w:r>
    </w:p>
    <w:p w14:paraId="2E0A27C1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692EE005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4222274F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  <w:r w:rsidRPr="00854C83">
        <w:rPr>
          <w:rFonts w:ascii="Arial" w:hAnsi="Arial" w:cs="Arial"/>
          <w:b/>
          <w:bCs/>
          <w:color w:val="000000"/>
          <w:kern w:val="0"/>
          <w:u w:val="single"/>
        </w:rPr>
        <w:t>Missions principales :</w:t>
      </w:r>
    </w:p>
    <w:p w14:paraId="0640A394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57E0E54E" w14:textId="411806E6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Dans le cadre des activités du Service Municipal de la Jeunesse et sous l’autorité du responsable du</w:t>
      </w:r>
      <w:r>
        <w:rPr>
          <w:rFonts w:ascii="Arial" w:hAnsi="Arial" w:cs="Arial"/>
          <w:color w:val="000000"/>
          <w:kern w:val="0"/>
        </w:rPr>
        <w:t xml:space="preserve"> </w:t>
      </w:r>
      <w:r w:rsidRPr="00854C83">
        <w:rPr>
          <w:rFonts w:ascii="Arial" w:hAnsi="Arial" w:cs="Arial"/>
          <w:color w:val="000000"/>
          <w:kern w:val="0"/>
        </w:rPr>
        <w:t>service Jeunesse, au sein de l’équipe d’animation, vous aurez pour missions de :</w:t>
      </w:r>
    </w:p>
    <w:p w14:paraId="3F30A38C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7F06D203" w14:textId="1B56BF55" w:rsidR="00854C83" w:rsidRPr="00854C83" w:rsidRDefault="00854C83" w:rsidP="00445919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Mettre en place, suivre et faire le bilan des projets d’animation et d’actions en direction et ave les jeunes</w:t>
      </w:r>
    </w:p>
    <w:p w14:paraId="43B3AE28" w14:textId="146744F2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Accompagner le public : accueillir, écouter et aider des jeunes dans leur projet</w:t>
      </w:r>
    </w:p>
    <w:p w14:paraId="5F2D121D" w14:textId="1DDE0A4C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Favoriser l’information et l’autonomie des jeunes</w:t>
      </w:r>
    </w:p>
    <w:p w14:paraId="5F1CDDB7" w14:textId="6A3DCAFE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Suivre les jeunes auprès des différents partenaires (internes et externes)</w:t>
      </w:r>
    </w:p>
    <w:p w14:paraId="7172A6FE" w14:textId="5FA153C1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Sensibiliser les jeunes à la vie locale</w:t>
      </w:r>
    </w:p>
    <w:p w14:paraId="567D6598" w14:textId="4B16F904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Être l’un des acteurs de la prévention générale</w:t>
      </w:r>
    </w:p>
    <w:p w14:paraId="23AF53DC" w14:textId="4B5BE97E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Développer le tissu partenarial (associations, éducation nationale…)</w:t>
      </w:r>
    </w:p>
    <w:p w14:paraId="1830D805" w14:textId="201954DA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Encourager et valoriser la réussite et l’image des jeunes</w:t>
      </w:r>
    </w:p>
    <w:p w14:paraId="24DBFB07" w14:textId="06D8ED04" w:rsidR="00854C83" w:rsidRPr="00854C83" w:rsidRDefault="00854C83" w:rsidP="0044591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Contribuer au projet pédagogique du service</w:t>
      </w:r>
    </w:p>
    <w:p w14:paraId="6C75E5E4" w14:textId="77777777" w:rsidR="00854C83" w:rsidRPr="00F37BE3" w:rsidRDefault="00854C83" w:rsidP="00F37B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93D1058" w14:textId="77777777" w:rsidR="00854C83" w:rsidRPr="00854C83" w:rsidRDefault="00854C83" w:rsidP="00854C83">
      <w:pPr>
        <w:pStyle w:val="Paragraphedeliste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263A12C3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  <w:r w:rsidRPr="00854C83">
        <w:rPr>
          <w:rFonts w:ascii="Arial" w:hAnsi="Arial" w:cs="Arial"/>
          <w:b/>
          <w:bCs/>
          <w:color w:val="000000"/>
          <w:kern w:val="0"/>
          <w:u w:val="single"/>
        </w:rPr>
        <w:t>Profil :</w:t>
      </w:r>
    </w:p>
    <w:p w14:paraId="379582D0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1CEE86CD" w14:textId="768314A3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C</w:t>
      </w:r>
      <w:r w:rsidRPr="00854C83">
        <w:rPr>
          <w:rFonts w:ascii="Arial" w:hAnsi="Arial" w:cs="Arial"/>
          <w:color w:val="000000"/>
          <w:kern w:val="0"/>
        </w:rPr>
        <w:t>PJEPS ou</w:t>
      </w:r>
      <w:r w:rsidR="00F37BE3">
        <w:rPr>
          <w:rFonts w:ascii="Arial" w:hAnsi="Arial" w:cs="Arial"/>
          <w:color w:val="000000"/>
          <w:kern w:val="0"/>
        </w:rPr>
        <w:t xml:space="preserve"> BAFD (en cours ou complet) ou</w:t>
      </w:r>
      <w:r w:rsidRPr="00854C83">
        <w:rPr>
          <w:rFonts w:ascii="Arial" w:hAnsi="Arial" w:cs="Arial"/>
          <w:color w:val="000000"/>
          <w:kern w:val="0"/>
        </w:rPr>
        <w:t xml:space="preserve"> diplôme équivalent BAC+2 souhaité</w:t>
      </w:r>
    </w:p>
    <w:p w14:paraId="05B636A6" w14:textId="6856B7D3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Expérience confirmée, de préférence sur la tranche d’âge 11- 17 ans</w:t>
      </w:r>
    </w:p>
    <w:p w14:paraId="3A5B3F6B" w14:textId="15C6341B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Maîtrise de l'outil informatique</w:t>
      </w:r>
    </w:p>
    <w:p w14:paraId="599CBFCA" w14:textId="1530DB2E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Qualités relationnelles, esprit d'équipe, sens du service public, discrétion professionnelle</w:t>
      </w:r>
    </w:p>
    <w:p w14:paraId="6D769301" w14:textId="13DC2077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Autonomie et capacité d'adaptation, disponibilité, force de proposition et d'initiatives</w:t>
      </w:r>
    </w:p>
    <w:p w14:paraId="78F27968" w14:textId="3BDE0787" w:rsidR="00854C83" w:rsidRPr="00854C83" w:rsidRDefault="00854C83" w:rsidP="0044591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Titulaire du permis B</w:t>
      </w:r>
    </w:p>
    <w:p w14:paraId="531771E8" w14:textId="77777777" w:rsidR="00854C83" w:rsidRPr="00854C83" w:rsidRDefault="00854C83" w:rsidP="0044591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</w:p>
    <w:p w14:paraId="6B46FE56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0928884A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  <w:r w:rsidRPr="00854C83">
        <w:rPr>
          <w:rFonts w:ascii="Arial" w:hAnsi="Arial" w:cs="Arial"/>
          <w:b/>
          <w:bCs/>
          <w:color w:val="000000"/>
          <w:kern w:val="0"/>
          <w:u w:val="single"/>
        </w:rPr>
        <w:t>Conditions particulières d’exercice :</w:t>
      </w:r>
    </w:p>
    <w:p w14:paraId="47225ADF" w14:textId="77777777" w:rsidR="00854C83" w:rsidRPr="00854C8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u w:val="single"/>
        </w:rPr>
      </w:pPr>
    </w:p>
    <w:p w14:paraId="73013BF2" w14:textId="30E2BD01" w:rsidR="00854C83" w:rsidRPr="00854C83" w:rsidRDefault="00854C83" w:rsidP="0044591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Temps complet annualisé, travail ponctuel en soirée et weekend, séjours jeunes</w:t>
      </w:r>
    </w:p>
    <w:p w14:paraId="1165B48B" w14:textId="6BB2596F" w:rsidR="00854C83" w:rsidRPr="00854C83" w:rsidRDefault="00854C83" w:rsidP="0044591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CNAS, CAS, participation mutuelle</w:t>
      </w:r>
      <w:r w:rsidR="0024348A">
        <w:rPr>
          <w:rFonts w:ascii="Arial" w:hAnsi="Arial" w:cs="Arial"/>
          <w:color w:val="000000"/>
          <w:kern w:val="0"/>
        </w:rPr>
        <w:t xml:space="preserve"> collective</w:t>
      </w:r>
      <w:r w:rsidRPr="00854C83">
        <w:rPr>
          <w:rFonts w:ascii="Arial" w:hAnsi="Arial" w:cs="Arial"/>
          <w:color w:val="000000"/>
          <w:kern w:val="0"/>
        </w:rPr>
        <w:t xml:space="preserve"> et prévoyance</w:t>
      </w:r>
    </w:p>
    <w:p w14:paraId="05CBF544" w14:textId="08E28B82" w:rsidR="00854C83" w:rsidRPr="00854C83" w:rsidRDefault="00854C83" w:rsidP="00445919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kern w:val="0"/>
        </w:rPr>
      </w:pPr>
      <w:r w:rsidRPr="00854C83">
        <w:rPr>
          <w:rFonts w:ascii="Arial" w:hAnsi="Arial" w:cs="Arial"/>
          <w:color w:val="000000"/>
          <w:kern w:val="0"/>
        </w:rPr>
        <w:t>Rémunération statutaire + RI</w:t>
      </w:r>
    </w:p>
    <w:p w14:paraId="1E1871A7" w14:textId="77777777" w:rsidR="00854C83" w:rsidRPr="00F37BE3" w:rsidRDefault="00854C83" w:rsidP="00854C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382DDE28" w14:textId="5FC289D2" w:rsidR="00854C83" w:rsidRDefault="00854C83" w:rsidP="00445919">
      <w:pPr>
        <w:ind w:left="2124" w:firstLine="708"/>
        <w:rPr>
          <w:rFonts w:ascii="Arial" w:hAnsi="Arial" w:cs="Arial"/>
          <w:color w:val="EE7D31"/>
          <w:kern w:val="0"/>
          <w:sz w:val="24"/>
          <w:szCs w:val="24"/>
        </w:rPr>
      </w:pPr>
      <w:r w:rsidRPr="00F37BE3">
        <w:rPr>
          <w:rFonts w:ascii="Arial" w:hAnsi="Arial" w:cs="Arial"/>
          <w:color w:val="EE7D31"/>
          <w:kern w:val="0"/>
          <w:sz w:val="24"/>
          <w:szCs w:val="24"/>
        </w:rPr>
        <w:t xml:space="preserve">Poste à pourvoir </w:t>
      </w:r>
    </w:p>
    <w:p w14:paraId="099AEEDE" w14:textId="77777777" w:rsidR="00445919" w:rsidRPr="00445919" w:rsidRDefault="00445919" w:rsidP="00445919">
      <w:pPr>
        <w:ind w:left="2124" w:firstLine="708"/>
        <w:rPr>
          <w:rFonts w:ascii="Arial" w:hAnsi="Arial" w:cs="Arial"/>
          <w:color w:val="EE7D31"/>
          <w:kern w:val="0"/>
          <w:sz w:val="24"/>
          <w:szCs w:val="24"/>
        </w:rPr>
      </w:pPr>
    </w:p>
    <w:p w14:paraId="6202EBDB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kern w:val="0"/>
        </w:rPr>
      </w:pPr>
      <w:r>
        <w:rPr>
          <w:rFonts w:ascii="CIDFont+F2" w:hAnsi="CIDFont+F2" w:cs="CIDFont+F2"/>
          <w:color w:val="000000"/>
          <w:kern w:val="0"/>
        </w:rPr>
        <w:t>Adressez votre candidature (lettre de motivation + CV) à :</w:t>
      </w:r>
    </w:p>
    <w:p w14:paraId="251F21A1" w14:textId="77777777" w:rsidR="00854C83" w:rsidRDefault="00854C83" w:rsidP="00854C83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color w:val="000000"/>
          <w:kern w:val="0"/>
        </w:rPr>
      </w:pPr>
      <w:r>
        <w:rPr>
          <w:rFonts w:ascii="CIDFont+F2" w:hAnsi="CIDFont+F2" w:cs="CIDFont+F2"/>
          <w:color w:val="000000"/>
          <w:kern w:val="0"/>
        </w:rPr>
        <w:t>Monsieur le Maire - Service recrutement - 42 bis, Rue Victor Hugo – 95480 PIERRELAYE</w:t>
      </w:r>
    </w:p>
    <w:p w14:paraId="22FCB916" w14:textId="3659D4A3" w:rsidR="00854C83" w:rsidRDefault="00854C83" w:rsidP="00854C83">
      <w:pPr>
        <w:ind w:left="1416" w:firstLine="708"/>
      </w:pPr>
      <w:r>
        <w:rPr>
          <w:rFonts w:ascii="CIDFont+F2" w:hAnsi="CIDFont+F2" w:cs="CIDFont+F2"/>
          <w:color w:val="000000"/>
          <w:kern w:val="0"/>
        </w:rPr>
        <w:t xml:space="preserve">Adresse mail : </w:t>
      </w:r>
      <w:r>
        <w:rPr>
          <w:rFonts w:ascii="CIDFont+F2" w:hAnsi="CIDFont+F2" w:cs="CIDFont+F2"/>
          <w:color w:val="0563C2"/>
          <w:kern w:val="0"/>
        </w:rPr>
        <w:t>recrutement@ville-pierrelaye.fr</w:t>
      </w:r>
    </w:p>
    <w:sectPr w:rsidR="00854C83" w:rsidSect="00F37BE3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8BE"/>
    <w:multiLevelType w:val="hybridMultilevel"/>
    <w:tmpl w:val="0B2C0E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961F0"/>
    <w:multiLevelType w:val="hybridMultilevel"/>
    <w:tmpl w:val="E940F2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25A2F"/>
    <w:multiLevelType w:val="hybridMultilevel"/>
    <w:tmpl w:val="FD8477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17ED3"/>
    <w:multiLevelType w:val="hybridMultilevel"/>
    <w:tmpl w:val="683C58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008898">
    <w:abstractNumId w:val="2"/>
  </w:num>
  <w:num w:numId="2" w16cid:durableId="1832283560">
    <w:abstractNumId w:val="0"/>
  </w:num>
  <w:num w:numId="3" w16cid:durableId="1848012908">
    <w:abstractNumId w:val="3"/>
  </w:num>
  <w:num w:numId="4" w16cid:durableId="1827934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83"/>
    <w:rsid w:val="0024348A"/>
    <w:rsid w:val="003C57FA"/>
    <w:rsid w:val="00445919"/>
    <w:rsid w:val="004A7C47"/>
    <w:rsid w:val="00624733"/>
    <w:rsid w:val="00854C83"/>
    <w:rsid w:val="00C0380D"/>
    <w:rsid w:val="00F37BE3"/>
    <w:rsid w:val="00FA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1BA3"/>
  <w15:chartTrackingRefBased/>
  <w15:docId w15:val="{763C68A9-7669-49AF-BD04-B4AD0388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MARTINEZ</dc:creator>
  <cp:keywords/>
  <dc:description/>
  <cp:lastModifiedBy>Cindy CC. Caetano</cp:lastModifiedBy>
  <cp:revision>3</cp:revision>
  <dcterms:created xsi:type="dcterms:W3CDTF">2023-10-17T14:21:00Z</dcterms:created>
  <dcterms:modified xsi:type="dcterms:W3CDTF">2026-07-10T13:33:00Z</dcterms:modified>
</cp:coreProperties>
</file>