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27" w:rsidRPr="00766500" w:rsidRDefault="00B17E27" w:rsidP="00784415">
      <w:pPr>
        <w:ind w:left="-1134"/>
      </w:pPr>
    </w:p>
    <w:p w:rsidR="00B17E27" w:rsidRPr="00766500" w:rsidRDefault="00B17E27" w:rsidP="00B17E27">
      <w:pPr>
        <w:tabs>
          <w:tab w:val="left" w:pos="930"/>
          <w:tab w:val="right" w:pos="9072"/>
        </w:tabs>
        <w:rPr>
          <w:rFonts w:cs="YanoneKaffeesatzRegular"/>
          <w:color w:val="0075BA"/>
          <w:sz w:val="36"/>
          <w:szCs w:val="36"/>
        </w:rPr>
      </w:pPr>
      <w:r w:rsidRPr="00766500">
        <w:rPr>
          <w:rFonts w:cs="YanoneKaffeesatzRegular"/>
          <w:color w:val="0075BA"/>
          <w:sz w:val="36"/>
          <w:szCs w:val="36"/>
        </w:rPr>
        <w:tab/>
      </w:r>
      <w:r w:rsidRPr="00766500">
        <w:rPr>
          <w:rFonts w:cs="YanoneKaffeesatzRegular"/>
          <w:color w:val="0075BA"/>
          <w:sz w:val="36"/>
          <w:szCs w:val="36"/>
        </w:rPr>
        <w:tab/>
        <w:t>Communiqué de presse</w:t>
      </w:r>
    </w:p>
    <w:p w:rsidR="00B17E27" w:rsidRDefault="00B17E27" w:rsidP="00B17E27">
      <w:pPr>
        <w:jc w:val="right"/>
        <w:rPr>
          <w:rFonts w:cs="YanoneKaffeesatzRegular"/>
        </w:rPr>
      </w:pPr>
      <w:r w:rsidRPr="00766500">
        <w:rPr>
          <w:rFonts w:cs="YanoneKaffeesatzRegular"/>
        </w:rPr>
        <w:t xml:space="preserve">Cergy, le </w:t>
      </w:r>
      <w:r w:rsidR="00735D66">
        <w:rPr>
          <w:rFonts w:cs="YanoneKaffeesatzRegular"/>
        </w:rPr>
        <w:fldChar w:fldCharType="begin"/>
      </w:r>
      <w:r w:rsidR="00735D66">
        <w:rPr>
          <w:rFonts w:cs="YanoneKaffeesatzRegular"/>
        </w:rPr>
        <w:instrText xml:space="preserve"> TIME \@ "d MMMM yyyy" </w:instrText>
      </w:r>
      <w:r w:rsidR="00735D66">
        <w:rPr>
          <w:rFonts w:cs="YanoneKaffeesatzRegular"/>
        </w:rPr>
        <w:fldChar w:fldCharType="separate"/>
      </w:r>
      <w:r w:rsidR="002324E0">
        <w:rPr>
          <w:rFonts w:cs="YanoneKaffeesatzRegular"/>
          <w:noProof/>
        </w:rPr>
        <w:t>24 octobre 2019</w:t>
      </w:r>
      <w:r w:rsidR="00735D66">
        <w:rPr>
          <w:rFonts w:cs="YanoneKaffeesatzRegular"/>
        </w:rPr>
        <w:fldChar w:fldCharType="end"/>
      </w:r>
    </w:p>
    <w:p w:rsidR="001F37EB" w:rsidRPr="00766500" w:rsidRDefault="001F37EB" w:rsidP="00B17E27">
      <w:pPr>
        <w:jc w:val="right"/>
        <w:rPr>
          <w:rFonts w:cs="YanoneKaffeesatzRegular"/>
        </w:rPr>
      </w:pPr>
    </w:p>
    <w:p w:rsidR="001F37EB" w:rsidRPr="001F37EB" w:rsidRDefault="001F37EB" w:rsidP="001F37EB">
      <w:pPr>
        <w:jc w:val="center"/>
        <w:rPr>
          <w:rFonts w:cs="YanoneKaffeesatzRegular"/>
          <w:b/>
        </w:rPr>
      </w:pPr>
      <w:r w:rsidRPr="001F37EB">
        <w:rPr>
          <w:rFonts w:cs="YanoneKaffeesatzRegular"/>
          <w:b/>
        </w:rPr>
        <w:t>LANCEMENT DE LA NOUVELLE CAMPAGNE DE VACCINATION CONTRE LA GRIPPE</w:t>
      </w:r>
    </w:p>
    <w:p w:rsidR="00B17E27" w:rsidRPr="00766500" w:rsidRDefault="00B17E27" w:rsidP="00B17E27">
      <w:pPr>
        <w:jc w:val="right"/>
        <w:rPr>
          <w:rFonts w:cs="YanoneKaffeesatzRegular"/>
        </w:rPr>
      </w:pPr>
    </w:p>
    <w:p w:rsidR="001F37EB" w:rsidRPr="001F37EB" w:rsidRDefault="001F37EB" w:rsidP="001F37EB">
      <w:pPr>
        <w:autoSpaceDE w:val="0"/>
        <w:autoSpaceDN w:val="0"/>
        <w:adjustRightInd w:val="0"/>
        <w:spacing w:after="0" w:line="240" w:lineRule="auto"/>
        <w:jc w:val="center"/>
        <w:rPr>
          <w:b/>
          <w:sz w:val="28"/>
          <w:szCs w:val="28"/>
        </w:rPr>
      </w:pPr>
      <w:r w:rsidRPr="001F37EB">
        <w:rPr>
          <w:b/>
          <w:sz w:val="28"/>
          <w:szCs w:val="28"/>
        </w:rPr>
        <w:t>« CETTE ANNEE ENCORE, LA GRIPPE VA FAIRE TRES MAL. »</w:t>
      </w:r>
    </w:p>
    <w:p w:rsidR="001F37EB" w:rsidRPr="001F37EB" w:rsidRDefault="001F37EB" w:rsidP="001F37EB">
      <w:pPr>
        <w:autoSpaceDE w:val="0"/>
        <w:autoSpaceDN w:val="0"/>
        <w:adjustRightInd w:val="0"/>
        <w:spacing w:after="0" w:line="240" w:lineRule="auto"/>
        <w:jc w:val="both"/>
        <w:rPr>
          <w:b/>
          <w:sz w:val="28"/>
          <w:szCs w:val="28"/>
        </w:rPr>
      </w:pPr>
    </w:p>
    <w:p w:rsidR="001F37EB" w:rsidRPr="00111C42" w:rsidRDefault="001F37EB" w:rsidP="001F37EB">
      <w:pPr>
        <w:autoSpaceDE w:val="0"/>
        <w:autoSpaceDN w:val="0"/>
        <w:adjustRightInd w:val="0"/>
        <w:spacing w:after="0" w:line="240" w:lineRule="auto"/>
        <w:jc w:val="both"/>
        <w:rPr>
          <w:b/>
          <w:sz w:val="24"/>
          <w:szCs w:val="24"/>
        </w:rPr>
      </w:pPr>
      <w:r w:rsidRPr="00111C42">
        <w:rPr>
          <w:b/>
          <w:sz w:val="24"/>
          <w:szCs w:val="24"/>
        </w:rPr>
        <w:t xml:space="preserve">Quelques jours après le lancement officiel de la campagne de vaccination, </w:t>
      </w:r>
      <w:r w:rsidR="002B67AF" w:rsidRPr="00111C42">
        <w:rPr>
          <w:b/>
          <w:sz w:val="24"/>
          <w:szCs w:val="24"/>
        </w:rPr>
        <w:t xml:space="preserve">retour </w:t>
      </w:r>
      <w:r w:rsidRPr="00111C42">
        <w:rPr>
          <w:b/>
          <w:sz w:val="24"/>
          <w:szCs w:val="24"/>
        </w:rPr>
        <w:t xml:space="preserve">sur le bilan de la campagne 2018-2019 </w:t>
      </w:r>
      <w:r w:rsidR="002B67AF" w:rsidRPr="00111C42">
        <w:rPr>
          <w:b/>
          <w:sz w:val="24"/>
          <w:szCs w:val="24"/>
        </w:rPr>
        <w:t xml:space="preserve">dans le Val d’Oise </w:t>
      </w:r>
      <w:r w:rsidRPr="00111C42">
        <w:rPr>
          <w:b/>
          <w:sz w:val="24"/>
          <w:szCs w:val="24"/>
        </w:rPr>
        <w:t xml:space="preserve">et </w:t>
      </w:r>
      <w:r w:rsidR="002B67AF" w:rsidRPr="00111C42">
        <w:rPr>
          <w:b/>
          <w:sz w:val="24"/>
          <w:szCs w:val="24"/>
        </w:rPr>
        <w:t xml:space="preserve">présentation de </w:t>
      </w:r>
      <w:r w:rsidRPr="00111C42">
        <w:rPr>
          <w:b/>
          <w:sz w:val="24"/>
          <w:szCs w:val="24"/>
        </w:rPr>
        <w:t xml:space="preserve">la nouvelle communication </w:t>
      </w:r>
      <w:r w:rsidR="002B67AF" w:rsidRPr="00111C42">
        <w:rPr>
          <w:b/>
          <w:sz w:val="24"/>
          <w:szCs w:val="24"/>
        </w:rPr>
        <w:t xml:space="preserve">nationale </w:t>
      </w:r>
      <w:r w:rsidRPr="00111C42">
        <w:rPr>
          <w:b/>
          <w:sz w:val="24"/>
          <w:szCs w:val="24"/>
        </w:rPr>
        <w:t>autour de la campagne</w:t>
      </w:r>
      <w:r w:rsidR="002B67AF" w:rsidRPr="00111C42">
        <w:rPr>
          <w:b/>
          <w:sz w:val="24"/>
          <w:szCs w:val="24"/>
        </w:rPr>
        <w:t>. Une communication qui</w:t>
      </w:r>
      <w:r w:rsidRPr="00111C42">
        <w:rPr>
          <w:b/>
          <w:sz w:val="24"/>
          <w:szCs w:val="24"/>
        </w:rPr>
        <w:t xml:space="preserve"> fait totalement peau neuve et se veut tout aussi offensive que la grippe. L’objectif étant d’amener les personnes concernées, notamment les jeunes seniors et les femmes enceintes, deux populations particulièrement à risque, à prendre conscience que la grippe peut être harassante et que, face à cette épreuve, la première et la meilleure des protections, c’est la vaccination.</w:t>
      </w: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b/>
          <w:sz w:val="24"/>
          <w:szCs w:val="24"/>
        </w:rPr>
      </w:pPr>
      <w:r w:rsidRPr="00111C42">
        <w:rPr>
          <w:b/>
          <w:sz w:val="24"/>
          <w:szCs w:val="24"/>
        </w:rPr>
        <w:t>Une couverture vaccinale encore insuffisante malgré une hausse enregistrée l’an dernier</w:t>
      </w: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 xml:space="preserve">Selon les années, 2 à 6 millions de personnes sont touchées par la grippe. L’hiver dernier (2018-2019), l’épidémie de grippe a été caractérisée par une importante sévérité, malgré sa courte durée (8 semaines) : plus de 65 600 passages aux urgences ont été recensés pour syndrome grippal dont plus de 10 700 ont conduit à une hospitalisation. Par ailleurs, 8 100 </w:t>
      </w:r>
      <w:bookmarkStart w:id="0" w:name="_GoBack"/>
      <w:r w:rsidRPr="00111C42">
        <w:rPr>
          <w:sz w:val="24"/>
          <w:szCs w:val="24"/>
        </w:rPr>
        <w:t>décès tous âges confondus on</w:t>
      </w:r>
      <w:r w:rsidR="002324E0">
        <w:rPr>
          <w:sz w:val="24"/>
          <w:szCs w:val="24"/>
        </w:rPr>
        <w:t>t pu être attribués à la grippe</w:t>
      </w:r>
      <w:r w:rsidRPr="00111C42">
        <w:rPr>
          <w:sz w:val="24"/>
          <w:szCs w:val="24"/>
        </w:rPr>
        <w:t xml:space="preserve">. </w:t>
      </w:r>
    </w:p>
    <w:bookmarkEnd w:id="0"/>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La grande majorité des cas graves (83 %) présentait au moins un facteur de risque de grippe grave : âge supérieur à 65 ans, maladie chronique…</w:t>
      </w:r>
    </w:p>
    <w:p w:rsidR="001F37EB" w:rsidRPr="002324E0" w:rsidRDefault="001F37EB" w:rsidP="001F37EB">
      <w:pPr>
        <w:autoSpaceDE w:val="0"/>
        <w:autoSpaceDN w:val="0"/>
        <w:adjustRightInd w:val="0"/>
        <w:spacing w:after="0" w:line="240" w:lineRule="auto"/>
        <w:jc w:val="both"/>
        <w:rPr>
          <w:sz w:val="24"/>
          <w:szCs w:val="24"/>
        </w:rPr>
      </w:pPr>
      <w:r w:rsidRPr="00111C42">
        <w:rPr>
          <w:sz w:val="24"/>
          <w:szCs w:val="24"/>
        </w:rPr>
        <w:t xml:space="preserve">Si, au cours de la saison 2018-2019, la couverture vaccinale de la population </w:t>
      </w:r>
      <w:proofErr w:type="spellStart"/>
      <w:r w:rsidR="002B67AF" w:rsidRPr="00111C42">
        <w:rPr>
          <w:sz w:val="24"/>
          <w:szCs w:val="24"/>
        </w:rPr>
        <w:t>valdoisienne</w:t>
      </w:r>
      <w:proofErr w:type="spellEnd"/>
      <w:r w:rsidR="002B67AF" w:rsidRPr="00111C42">
        <w:rPr>
          <w:sz w:val="24"/>
          <w:szCs w:val="24"/>
        </w:rPr>
        <w:t xml:space="preserve"> </w:t>
      </w:r>
      <w:r w:rsidRPr="00111C42">
        <w:rPr>
          <w:sz w:val="24"/>
          <w:szCs w:val="24"/>
        </w:rPr>
        <w:t xml:space="preserve">a </w:t>
      </w:r>
      <w:r w:rsidR="002B67AF" w:rsidRPr="00111C42">
        <w:rPr>
          <w:sz w:val="24"/>
          <w:szCs w:val="24"/>
        </w:rPr>
        <w:t xml:space="preserve">légèrement </w:t>
      </w:r>
      <w:r w:rsidR="008D5901" w:rsidRPr="00111C42">
        <w:rPr>
          <w:sz w:val="24"/>
          <w:szCs w:val="24"/>
        </w:rPr>
        <w:t>augmenté (+0,6</w:t>
      </w:r>
      <w:r w:rsidRPr="00111C42">
        <w:rPr>
          <w:sz w:val="24"/>
          <w:szCs w:val="24"/>
        </w:rPr>
        <w:t xml:space="preserve"> point par rapport à 2017-18), elle reste encore insuffisante avec moins</w:t>
      </w:r>
      <w:r w:rsidR="008D5901" w:rsidRPr="00111C42">
        <w:rPr>
          <w:sz w:val="24"/>
          <w:szCs w:val="24"/>
        </w:rPr>
        <w:t xml:space="preserve"> d’une personne fragile sur deux </w:t>
      </w:r>
      <w:proofErr w:type="gramStart"/>
      <w:r w:rsidR="008D5901" w:rsidRPr="00111C42">
        <w:rPr>
          <w:sz w:val="24"/>
          <w:szCs w:val="24"/>
        </w:rPr>
        <w:t>vaccinée</w:t>
      </w:r>
      <w:proofErr w:type="gramEnd"/>
      <w:r w:rsidR="008D5901" w:rsidRPr="00111C42">
        <w:rPr>
          <w:sz w:val="24"/>
          <w:szCs w:val="24"/>
        </w:rPr>
        <w:t>. Dans notre département, l</w:t>
      </w:r>
      <w:r w:rsidRPr="00111C42">
        <w:rPr>
          <w:sz w:val="24"/>
          <w:szCs w:val="24"/>
        </w:rPr>
        <w:t xml:space="preserve">a couverture vaccinale des personnes à </w:t>
      </w:r>
      <w:r w:rsidR="008D5901" w:rsidRPr="00111C42">
        <w:rPr>
          <w:sz w:val="24"/>
          <w:szCs w:val="24"/>
        </w:rPr>
        <w:t>risque est ainsi estimée 46,4%</w:t>
      </w:r>
      <w:r w:rsidRPr="00111C42">
        <w:rPr>
          <w:sz w:val="24"/>
          <w:szCs w:val="24"/>
        </w:rPr>
        <w:t xml:space="preserve"> chez les 65 ans et</w:t>
      </w:r>
      <w:r w:rsidRPr="00111C42">
        <w:rPr>
          <w:b/>
          <w:sz w:val="24"/>
          <w:szCs w:val="24"/>
        </w:rPr>
        <w:t xml:space="preserve"> </w:t>
      </w:r>
      <w:r w:rsidRPr="002324E0">
        <w:rPr>
          <w:sz w:val="24"/>
          <w:szCs w:val="24"/>
        </w:rPr>
        <w:t>plus (</w:t>
      </w:r>
      <w:r w:rsidR="00111C42" w:rsidRPr="002324E0">
        <w:rPr>
          <w:sz w:val="24"/>
          <w:szCs w:val="24"/>
        </w:rPr>
        <w:t xml:space="preserve">-0,9 </w:t>
      </w:r>
      <w:r w:rsidRPr="002324E0">
        <w:rPr>
          <w:sz w:val="24"/>
          <w:szCs w:val="24"/>
        </w:rPr>
        <w:t xml:space="preserve">point) et à </w:t>
      </w:r>
      <w:r w:rsidR="00111C42" w:rsidRPr="002324E0">
        <w:rPr>
          <w:sz w:val="24"/>
          <w:szCs w:val="24"/>
        </w:rPr>
        <w:t>26,8</w:t>
      </w:r>
      <w:r w:rsidRPr="002324E0">
        <w:rPr>
          <w:sz w:val="24"/>
          <w:szCs w:val="24"/>
        </w:rPr>
        <w:t xml:space="preserve"> % chez les personnes à risques </w:t>
      </w:r>
      <w:r w:rsidR="008D5901" w:rsidRPr="002324E0">
        <w:rPr>
          <w:sz w:val="24"/>
          <w:szCs w:val="24"/>
        </w:rPr>
        <w:t xml:space="preserve">de moins de 65 ans </w:t>
      </w:r>
      <w:r w:rsidR="00111C42" w:rsidRPr="002324E0">
        <w:rPr>
          <w:sz w:val="24"/>
          <w:szCs w:val="24"/>
        </w:rPr>
        <w:t>(+3,8</w:t>
      </w:r>
      <w:r w:rsidR="008D5901" w:rsidRPr="002324E0">
        <w:rPr>
          <w:sz w:val="24"/>
          <w:szCs w:val="24"/>
        </w:rPr>
        <w:t xml:space="preserve"> point)</w:t>
      </w:r>
      <w:r w:rsidRPr="002324E0">
        <w:rPr>
          <w:sz w:val="24"/>
          <w:szCs w:val="24"/>
        </w:rPr>
        <w:t xml:space="preserve">. </w:t>
      </w: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b/>
          <w:sz w:val="24"/>
          <w:szCs w:val="24"/>
        </w:rPr>
      </w:pPr>
      <w:r w:rsidRPr="00111C42">
        <w:rPr>
          <w:b/>
          <w:sz w:val="24"/>
          <w:szCs w:val="24"/>
        </w:rPr>
        <w:t>La grippe : une maladie sous-estimée par les jeunes seniors et les femmes enceintes</w:t>
      </w: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 xml:space="preserve">La vaccination contre la grippe saisonnière est particulièrement recommandée pour les personnes dîtes « fragiles » (les personnes de 65 ans et plus, celles atteintes d’une maladie chronique ou d’obésité sévère, ou encore les femmes enceintes). Pourtant, les jeunes </w:t>
      </w:r>
      <w:r w:rsidRPr="00111C42">
        <w:rPr>
          <w:sz w:val="24"/>
          <w:szCs w:val="24"/>
        </w:rPr>
        <w:lastRenderedPageBreak/>
        <w:t>seniors et les femmes enceintes, plus fragiles face à la grippe, ne se sentent pas toujours concernés par la vaccination.</w:t>
      </w:r>
    </w:p>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 xml:space="preserve">Selon une étude </w:t>
      </w:r>
      <w:proofErr w:type="gramStart"/>
      <w:r w:rsidRPr="00111C42">
        <w:rPr>
          <w:sz w:val="24"/>
          <w:szCs w:val="24"/>
        </w:rPr>
        <w:t>récente ,</w:t>
      </w:r>
      <w:proofErr w:type="gramEnd"/>
      <w:r w:rsidRPr="00111C42">
        <w:rPr>
          <w:sz w:val="24"/>
          <w:szCs w:val="24"/>
        </w:rPr>
        <w:t xml:space="preserve"> la grippe est perçue différemment selon qu’on en ait souffert récemment ou non. Parmi les jeunes seniors, ceux qui ne l’ont pas vécue ou dont le souvenir en est ancien la voient comme une maladie « banale », tandis que ceux qui en ont eu l’expérience se font plus facilement vacciner.</w:t>
      </w:r>
    </w:p>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Quant aux femmes enceintes, c’est avant tout par méconnaissance des symptômes et de la gravité de la grippe mais aussi par crainte du danger que le vaccin pourrait représenter pour leur bébé qu’elles ne pensent pas à se faire vacciner. En 2016, seulement 7,4 % des femmes enceintes déclaraient avoir été vacciné</w:t>
      </w:r>
      <w:r w:rsidR="002324E0">
        <w:rPr>
          <w:sz w:val="24"/>
          <w:szCs w:val="24"/>
        </w:rPr>
        <w:t>es contre la grippe saisonnière</w:t>
      </w:r>
      <w:r w:rsidRPr="00111C42">
        <w:rPr>
          <w:sz w:val="24"/>
          <w:szCs w:val="24"/>
        </w:rPr>
        <w:t xml:space="preserve">, un taux qui est largement inférieur à celui des autres groupes à risque. </w:t>
      </w: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b/>
          <w:sz w:val="24"/>
          <w:szCs w:val="24"/>
        </w:rPr>
      </w:pPr>
      <w:r w:rsidRPr="00111C42">
        <w:rPr>
          <w:b/>
          <w:sz w:val="24"/>
          <w:szCs w:val="24"/>
        </w:rPr>
        <w:t xml:space="preserve">Une nouvelle campagne de communication pour frapper les esprits </w:t>
      </w:r>
    </w:p>
    <w:p w:rsidR="001F37EB" w:rsidRPr="00111C42" w:rsidRDefault="001F37EB" w:rsidP="001F37EB">
      <w:pPr>
        <w:autoSpaceDE w:val="0"/>
        <w:autoSpaceDN w:val="0"/>
        <w:adjustRightInd w:val="0"/>
        <w:spacing w:after="0" w:line="240" w:lineRule="auto"/>
        <w:jc w:val="both"/>
        <w:rPr>
          <w:b/>
          <w:sz w:val="24"/>
          <w:szCs w:val="24"/>
        </w:rPr>
      </w:pPr>
    </w:p>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 xml:space="preserve">Parce que la connaissance intime de ce qu’est la grippe, de ses symptômes et de ses suites possiblement graves constitue le </w:t>
      </w:r>
      <w:r w:rsidR="002324E0">
        <w:rPr>
          <w:sz w:val="24"/>
          <w:szCs w:val="24"/>
        </w:rPr>
        <w:t>premier pas vers la vaccination</w:t>
      </w:r>
      <w:r w:rsidRPr="00111C42">
        <w:rPr>
          <w:sz w:val="24"/>
          <w:szCs w:val="24"/>
        </w:rPr>
        <w:t xml:space="preserve">, la nouvelle campagne d’information qui sera lancée le 27 octobre prochain par l’Assurance Maladie en partenariat avec le ministère des Solidarités et de la Santé, Santé publique France et la Mutualité sociale agricole ambitionne de faire vivre une expérience immersive aussi redoutable qu’inoubliable aux personnes concernées. </w:t>
      </w:r>
    </w:p>
    <w:p w:rsidR="001F37EB" w:rsidRPr="00111C42" w:rsidRDefault="001F37EB" w:rsidP="001F37EB">
      <w:pPr>
        <w:autoSpaceDE w:val="0"/>
        <w:autoSpaceDN w:val="0"/>
        <w:adjustRightInd w:val="0"/>
        <w:spacing w:after="0" w:line="240" w:lineRule="auto"/>
        <w:jc w:val="both"/>
        <w:rPr>
          <w:sz w:val="24"/>
          <w:szCs w:val="24"/>
        </w:rPr>
      </w:pPr>
      <w:r w:rsidRPr="00111C42">
        <w:rPr>
          <w:sz w:val="24"/>
          <w:szCs w:val="24"/>
        </w:rPr>
        <w:t>« Cette année encore, la grippe va faire très mal. Protégez-vous contre la grippe, vaccinez-vous »… ce message viendra conclure un spot publicitaire dans lequel un personnage pernicieux, que l’on découvre être le virus, répand dans une action jubilatoire les symptômes de la grippe chez ses « victimes ». Forte fièvre, maux de tête, fatigue intense, courbatures, le film rappelle à quel point la maladie peut être invalidante et comment, face à ce fléau, la vaccination s’impose comme la première des protections.</w:t>
      </w:r>
    </w:p>
    <w:p w:rsidR="00FD56C5" w:rsidRPr="00111C42" w:rsidRDefault="00FD56C5" w:rsidP="00B17E27">
      <w:pPr>
        <w:autoSpaceDE w:val="0"/>
        <w:autoSpaceDN w:val="0"/>
        <w:adjustRightInd w:val="0"/>
        <w:spacing w:after="0" w:line="240" w:lineRule="auto"/>
        <w:jc w:val="both"/>
        <w:rPr>
          <w:b/>
          <w:sz w:val="24"/>
          <w:szCs w:val="24"/>
        </w:rPr>
      </w:pPr>
    </w:p>
    <w:p w:rsidR="00FD56C5" w:rsidRPr="00766500" w:rsidRDefault="00FD56C5" w:rsidP="00B17E27">
      <w:pPr>
        <w:autoSpaceDE w:val="0"/>
        <w:autoSpaceDN w:val="0"/>
        <w:adjustRightInd w:val="0"/>
        <w:spacing w:after="0" w:line="240" w:lineRule="auto"/>
        <w:jc w:val="both"/>
        <w:rPr>
          <w:b/>
          <w:sz w:val="28"/>
          <w:szCs w:val="28"/>
        </w:rPr>
      </w:pPr>
    </w:p>
    <w:p w:rsidR="00B17E27" w:rsidRPr="00766500" w:rsidRDefault="00B17E27" w:rsidP="001F37EB">
      <w:pPr>
        <w:autoSpaceDE w:val="0"/>
        <w:autoSpaceDN w:val="0"/>
        <w:adjustRightInd w:val="0"/>
        <w:spacing w:after="0" w:line="240" w:lineRule="auto"/>
        <w:jc w:val="both"/>
        <w:rPr>
          <w:sz w:val="24"/>
          <w:szCs w:val="24"/>
        </w:rPr>
      </w:pPr>
    </w:p>
    <w:p w:rsidR="00B17E27" w:rsidRPr="00766500" w:rsidRDefault="00B17E27" w:rsidP="00B17E27">
      <w:pPr>
        <w:autoSpaceDE w:val="0"/>
        <w:autoSpaceDN w:val="0"/>
        <w:adjustRightInd w:val="0"/>
        <w:spacing w:after="0" w:line="240" w:lineRule="auto"/>
        <w:jc w:val="both"/>
        <w:rPr>
          <w:sz w:val="24"/>
          <w:szCs w:val="24"/>
        </w:rPr>
      </w:pPr>
    </w:p>
    <w:p w:rsidR="00980D3E" w:rsidRDefault="00980D3E" w:rsidP="00B17E27">
      <w:pPr>
        <w:autoSpaceDE w:val="0"/>
        <w:autoSpaceDN w:val="0"/>
        <w:adjustRightInd w:val="0"/>
        <w:spacing w:after="0" w:line="240" w:lineRule="auto"/>
        <w:jc w:val="both"/>
        <w:rPr>
          <w:b/>
          <w:sz w:val="20"/>
          <w:szCs w:val="20"/>
        </w:rPr>
      </w:pPr>
      <w:r w:rsidRPr="00766500">
        <w:rPr>
          <w:b/>
          <w:sz w:val="20"/>
          <w:szCs w:val="20"/>
        </w:rPr>
        <w:t>Contact</w:t>
      </w:r>
      <w:r w:rsidR="003B5D2E">
        <w:rPr>
          <w:b/>
          <w:sz w:val="20"/>
          <w:szCs w:val="20"/>
        </w:rPr>
        <w:t>s</w:t>
      </w:r>
      <w:r w:rsidRPr="00766500">
        <w:rPr>
          <w:b/>
          <w:sz w:val="20"/>
          <w:szCs w:val="20"/>
        </w:rPr>
        <w:t xml:space="preserve"> presse :</w:t>
      </w:r>
    </w:p>
    <w:p w:rsidR="003B5D2E" w:rsidRPr="00C45E80" w:rsidRDefault="003B5D2E" w:rsidP="007673B8">
      <w:pPr>
        <w:pStyle w:val="Paragraphedeliste"/>
        <w:numPr>
          <w:ilvl w:val="0"/>
          <w:numId w:val="18"/>
        </w:numPr>
        <w:autoSpaceDE w:val="0"/>
        <w:autoSpaceDN w:val="0"/>
        <w:adjustRightInd w:val="0"/>
        <w:spacing w:after="0" w:line="240" w:lineRule="auto"/>
        <w:ind w:left="284" w:hanging="284"/>
        <w:jc w:val="both"/>
        <w:rPr>
          <w:color w:val="000000" w:themeColor="text1"/>
          <w:sz w:val="18"/>
          <w:szCs w:val="18"/>
        </w:rPr>
      </w:pPr>
      <w:r w:rsidRPr="00C45E80">
        <w:rPr>
          <w:color w:val="000000" w:themeColor="text1"/>
          <w:sz w:val="18"/>
          <w:szCs w:val="18"/>
        </w:rPr>
        <w:t xml:space="preserve">Roland WEINSTEIN </w:t>
      </w:r>
      <w:r w:rsidRPr="00C45E80">
        <w:rPr>
          <w:color w:val="000000" w:themeColor="text1"/>
          <w:sz w:val="18"/>
          <w:szCs w:val="18"/>
        </w:rPr>
        <w:sym w:font="Wingdings" w:char="F028"/>
      </w:r>
      <w:r w:rsidRPr="00C45E80">
        <w:rPr>
          <w:color w:val="000000" w:themeColor="text1"/>
          <w:sz w:val="18"/>
          <w:szCs w:val="18"/>
        </w:rPr>
        <w:t xml:space="preserve"> 01 34 22 23 81</w:t>
      </w:r>
    </w:p>
    <w:p w:rsidR="003B5D2E" w:rsidRPr="00C45E80" w:rsidRDefault="003B5D2E" w:rsidP="007673B8">
      <w:pPr>
        <w:pStyle w:val="Paragraphedeliste"/>
        <w:numPr>
          <w:ilvl w:val="0"/>
          <w:numId w:val="18"/>
        </w:numPr>
        <w:spacing w:after="0" w:line="240" w:lineRule="auto"/>
        <w:ind w:left="284" w:hanging="284"/>
        <w:rPr>
          <w:rFonts w:ascii="Arial" w:eastAsiaTheme="minorEastAsia" w:hAnsi="Arial" w:cs="Arial"/>
          <w:b/>
          <w:bCs/>
          <w:noProof/>
          <w:color w:val="000000" w:themeColor="text1"/>
          <w:sz w:val="18"/>
          <w:szCs w:val="18"/>
          <w:lang w:eastAsia="fr-FR"/>
        </w:rPr>
      </w:pPr>
      <w:r w:rsidRPr="00C45E80">
        <w:rPr>
          <w:color w:val="000000" w:themeColor="text1"/>
          <w:sz w:val="18"/>
          <w:szCs w:val="18"/>
        </w:rPr>
        <w:t xml:space="preserve">Ingrid MOMET </w:t>
      </w:r>
      <w:r w:rsidRPr="00C45E80">
        <w:rPr>
          <w:color w:val="000000" w:themeColor="text1"/>
          <w:sz w:val="18"/>
          <w:szCs w:val="18"/>
        </w:rPr>
        <w:sym w:font="Wingdings" w:char="F028"/>
      </w:r>
      <w:r w:rsidRPr="00C45E80">
        <w:rPr>
          <w:color w:val="000000" w:themeColor="text1"/>
          <w:sz w:val="18"/>
          <w:szCs w:val="18"/>
        </w:rPr>
        <w:t xml:space="preserve"> 01 79 42 23 55</w:t>
      </w:r>
    </w:p>
    <w:p w:rsidR="003B5D2E" w:rsidRPr="00C45E80" w:rsidRDefault="003B5D2E" w:rsidP="007673B8">
      <w:pPr>
        <w:pStyle w:val="NormalWeb"/>
        <w:numPr>
          <w:ilvl w:val="0"/>
          <w:numId w:val="18"/>
        </w:numPr>
        <w:spacing w:after="0"/>
        <w:ind w:left="284" w:hanging="284"/>
        <w:contextualSpacing/>
        <w:rPr>
          <w:rFonts w:asciiTheme="minorHAnsi" w:eastAsiaTheme="minorHAnsi" w:hAnsiTheme="minorHAnsi" w:cstheme="minorBidi"/>
          <w:color w:val="000000" w:themeColor="text1"/>
          <w:sz w:val="18"/>
          <w:szCs w:val="18"/>
          <w:lang w:eastAsia="en-US"/>
        </w:rPr>
      </w:pPr>
      <w:r w:rsidRPr="00C45E80">
        <w:rPr>
          <w:rFonts w:asciiTheme="minorHAnsi" w:eastAsiaTheme="minorHAnsi" w:hAnsiTheme="minorHAnsi" w:cstheme="minorBidi"/>
          <w:color w:val="000000" w:themeColor="text1"/>
          <w:sz w:val="18"/>
          <w:szCs w:val="18"/>
          <w:lang w:eastAsia="en-US"/>
        </w:rPr>
        <w:t xml:space="preserve">Morgane MORIN </w:t>
      </w:r>
      <w:r w:rsidRPr="00C45E80">
        <w:rPr>
          <w:rFonts w:asciiTheme="minorHAnsi" w:eastAsiaTheme="minorHAnsi" w:hAnsiTheme="minorHAnsi" w:cstheme="minorBidi"/>
          <w:color w:val="000000" w:themeColor="text1"/>
          <w:sz w:val="18"/>
          <w:szCs w:val="18"/>
          <w:lang w:eastAsia="en-US"/>
        </w:rPr>
        <w:sym w:font="Wingdings" w:char="F028"/>
      </w:r>
      <w:r w:rsidRPr="00C45E80">
        <w:rPr>
          <w:rFonts w:asciiTheme="minorHAnsi" w:eastAsiaTheme="minorHAnsi" w:hAnsiTheme="minorHAnsi" w:cstheme="minorBidi"/>
          <w:color w:val="000000" w:themeColor="text1"/>
          <w:sz w:val="18"/>
          <w:szCs w:val="18"/>
          <w:lang w:eastAsia="en-US"/>
        </w:rPr>
        <w:t xml:space="preserve"> 01 34 22 23 87</w:t>
      </w:r>
    </w:p>
    <w:p w:rsidR="00980D3E" w:rsidRPr="00C45E80" w:rsidRDefault="007673B8" w:rsidP="007673B8">
      <w:pPr>
        <w:autoSpaceDE w:val="0"/>
        <w:autoSpaceDN w:val="0"/>
        <w:adjustRightInd w:val="0"/>
        <w:spacing w:after="0" w:line="240" w:lineRule="auto"/>
        <w:jc w:val="both"/>
        <w:rPr>
          <w:sz w:val="18"/>
          <w:szCs w:val="18"/>
        </w:rPr>
      </w:pPr>
      <w:r w:rsidRPr="00C45E80">
        <w:rPr>
          <w:sz w:val="18"/>
          <w:szCs w:val="18"/>
        </w:rPr>
        <w:sym w:font="Wingdings" w:char="F038"/>
      </w:r>
      <w:r w:rsidRPr="00C45E80">
        <w:rPr>
          <w:sz w:val="18"/>
          <w:szCs w:val="18"/>
        </w:rPr>
        <w:t xml:space="preserve"> </w:t>
      </w:r>
      <w:hyperlink r:id="rId9" w:history="1">
        <w:r w:rsidR="00980D3E" w:rsidRPr="00C45E80">
          <w:rPr>
            <w:rStyle w:val="Lienhypertexte"/>
            <w:sz w:val="18"/>
            <w:szCs w:val="18"/>
          </w:rPr>
          <w:t>communication.cpam-cergypontoise@assurance-maladie.fr</w:t>
        </w:r>
      </w:hyperlink>
    </w:p>
    <w:p w:rsidR="00B17E27" w:rsidRDefault="00B17E27" w:rsidP="00B17E27">
      <w:pPr>
        <w:autoSpaceDE w:val="0"/>
        <w:autoSpaceDN w:val="0"/>
        <w:adjustRightInd w:val="0"/>
        <w:spacing w:after="0" w:line="240" w:lineRule="auto"/>
        <w:jc w:val="both"/>
        <w:rPr>
          <w:rFonts w:ascii="Arial" w:hAnsi="Arial" w:cs="Arial"/>
          <w:color w:val="0060A2"/>
          <w:sz w:val="14"/>
          <w:szCs w:val="16"/>
        </w:rPr>
      </w:pPr>
    </w:p>
    <w:p w:rsidR="00161C99" w:rsidRDefault="00161C99" w:rsidP="00B17E27">
      <w:pPr>
        <w:autoSpaceDE w:val="0"/>
        <w:autoSpaceDN w:val="0"/>
        <w:adjustRightInd w:val="0"/>
        <w:spacing w:after="0" w:line="240" w:lineRule="auto"/>
        <w:jc w:val="both"/>
        <w:rPr>
          <w:rFonts w:ascii="Arial" w:hAnsi="Arial" w:cs="Arial"/>
          <w:color w:val="0060A2"/>
          <w:sz w:val="14"/>
          <w:szCs w:val="16"/>
        </w:rPr>
      </w:pPr>
    </w:p>
    <w:p w:rsidR="00161C99" w:rsidRPr="00766500" w:rsidRDefault="00161C99" w:rsidP="00B17E27">
      <w:pPr>
        <w:autoSpaceDE w:val="0"/>
        <w:autoSpaceDN w:val="0"/>
        <w:adjustRightInd w:val="0"/>
        <w:spacing w:after="0" w:line="240" w:lineRule="auto"/>
        <w:jc w:val="both"/>
        <w:rPr>
          <w:rFonts w:ascii="Arial" w:hAnsi="Arial" w:cs="Arial"/>
          <w:color w:val="0060A2"/>
          <w:sz w:val="14"/>
          <w:szCs w:val="16"/>
        </w:rPr>
      </w:pPr>
    </w:p>
    <w:p w:rsidR="00B17E27" w:rsidRPr="00766500" w:rsidRDefault="00B17E27" w:rsidP="00B17E27">
      <w:pPr>
        <w:autoSpaceDE w:val="0"/>
        <w:autoSpaceDN w:val="0"/>
        <w:adjustRightInd w:val="0"/>
        <w:spacing w:after="0" w:line="240" w:lineRule="auto"/>
        <w:jc w:val="both"/>
        <w:rPr>
          <w:rFonts w:ascii="Arial" w:hAnsi="Arial" w:cs="Arial"/>
          <w:b/>
          <w:i/>
          <w:color w:val="0060A2"/>
          <w:sz w:val="16"/>
          <w:szCs w:val="16"/>
        </w:rPr>
      </w:pPr>
      <w:r w:rsidRPr="00766500">
        <w:rPr>
          <w:rFonts w:ascii="Arial" w:hAnsi="Arial" w:cs="Arial"/>
          <w:b/>
          <w:i/>
          <w:color w:val="0060A2"/>
          <w:sz w:val="16"/>
          <w:szCs w:val="16"/>
        </w:rPr>
        <w:t>À propos de l’Assurance Maladie du Val d’Oise</w:t>
      </w:r>
    </w:p>
    <w:p w:rsidR="00B17E27" w:rsidRPr="00AA1224" w:rsidRDefault="00B17E27" w:rsidP="00AA1224">
      <w:pPr>
        <w:autoSpaceDE w:val="0"/>
        <w:autoSpaceDN w:val="0"/>
        <w:adjustRightInd w:val="0"/>
        <w:spacing w:after="0" w:line="240" w:lineRule="auto"/>
        <w:jc w:val="both"/>
        <w:rPr>
          <w:rFonts w:ascii="Arial" w:hAnsi="Arial" w:cs="Arial"/>
          <w:color w:val="000000" w:themeColor="text1"/>
          <w:sz w:val="14"/>
          <w:szCs w:val="14"/>
        </w:rPr>
      </w:pPr>
      <w:r w:rsidRPr="00766500">
        <w:rPr>
          <w:rFonts w:ascii="Arial" w:hAnsi="Arial" w:cs="Arial"/>
          <w:color w:val="000000" w:themeColor="text1"/>
          <w:sz w:val="14"/>
          <w:szCs w:val="14"/>
        </w:rPr>
        <w:t>Entreprise de droit privé exerçant une mission de service public, la CPAM du Val d’Oise est responsable de la protection de 93,7% de la population du département, soit plus d’un million d’assurés, et verse chaque année plus de 2,6 milliards d’euros de prestations légales, ce qui en fait le principal acteur du financement du système de soins. Forte de 1 000 collaborateurs qui portent haut nos valeurs de solidarité, d’universalité, de responsabilité et d’innovation, notre entreprise intervient sur les « risques » sociaux suivants : maladie, maternité, accidents du travail/maladies professionnelles et décès.</w:t>
      </w:r>
    </w:p>
    <w:sectPr w:rsidR="00B17E27" w:rsidRPr="00AA1224" w:rsidSect="00FB7811">
      <w:footerReference w:type="default" r:id="rId10"/>
      <w:headerReference w:type="first" r:id="rId11"/>
      <w:footerReference w:type="first" r:id="rId12"/>
      <w:pgSz w:w="11906" w:h="16838"/>
      <w:pgMar w:top="1417" w:right="1417" w:bottom="1417" w:left="156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983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8307E" w16cid:durableId="1FBAAD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75" w:rsidRDefault="00931E75" w:rsidP="003E4D8C">
      <w:pPr>
        <w:spacing w:after="0" w:line="240" w:lineRule="auto"/>
      </w:pPr>
      <w:r>
        <w:separator/>
      </w:r>
    </w:p>
  </w:endnote>
  <w:endnote w:type="continuationSeparator" w:id="0">
    <w:p w:rsidR="00931E75" w:rsidRDefault="00931E75" w:rsidP="003E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anoneKaffeesatz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199212"/>
      <w:docPartObj>
        <w:docPartGallery w:val="Page Numbers (Bottom of Page)"/>
        <w:docPartUnique/>
      </w:docPartObj>
    </w:sdtPr>
    <w:sdtEndPr>
      <w:rPr>
        <w:rFonts w:ascii="Times New Roman" w:hAnsi="Times New Roman" w:cs="Times New Roman"/>
      </w:rPr>
    </w:sdtEndPr>
    <w:sdtContent>
      <w:p w:rsidR="00FB7811" w:rsidRPr="006B5EF2" w:rsidRDefault="00F22645" w:rsidP="00EC5616">
        <w:pPr>
          <w:spacing w:after="0"/>
          <w:jc w:val="right"/>
          <w:rPr>
            <w:rFonts w:ascii="Times New Roman" w:hAnsi="Times New Roman" w:cs="Times New Roman"/>
          </w:rPr>
        </w:pPr>
        <w:r w:rsidRPr="006B5EF2">
          <w:rPr>
            <w:rFonts w:ascii="Times New Roman" w:hAnsi="Times New Roman" w:cs="Times New Roman"/>
            <w:noProof/>
            <w:color w:val="215868" w:themeColor="accent5" w:themeShade="80"/>
            <w:lang w:eastAsia="fr-FR"/>
          </w:rPr>
          <mc:AlternateContent>
            <mc:Choice Requires="wps">
              <w:drawing>
                <wp:anchor distT="0" distB="0" distL="114300" distR="114300" simplePos="0" relativeHeight="251661312" behindDoc="0" locked="0" layoutInCell="1" allowOverlap="1" wp14:anchorId="1952D112" wp14:editId="192B57D0">
                  <wp:simplePos x="0" y="0"/>
                  <wp:positionH relativeFrom="column">
                    <wp:posOffset>-4472305</wp:posOffset>
                  </wp:positionH>
                  <wp:positionV relativeFrom="paragraph">
                    <wp:posOffset>-2633345</wp:posOffset>
                  </wp:positionV>
                  <wp:extent cx="7635674" cy="7213518"/>
                  <wp:effectExtent l="0" t="0" r="3810" b="6985"/>
                  <wp:wrapNone/>
                  <wp:docPr id="10" name="Bouée 3"/>
                  <wp:cNvGraphicFramePr/>
                  <a:graphic xmlns:a="http://schemas.openxmlformats.org/drawingml/2006/main">
                    <a:graphicData uri="http://schemas.microsoft.com/office/word/2010/wordprocessingShape">
                      <wps:wsp>
                        <wps:cNvSpPr/>
                        <wps:spPr>
                          <a:xfrm>
                            <a:off x="0" y="0"/>
                            <a:ext cx="7635674" cy="7213518"/>
                          </a:xfrm>
                          <a:prstGeom prst="donut">
                            <a:avLst>
                              <a:gd name="adj" fmla="val 29055"/>
                            </a:avLst>
                          </a:prstGeom>
                          <a:solidFill>
                            <a:schemeClr val="accent5">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9530" tIns="49765" rIns="99530" bIns="49765" anchor="ct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8AD6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3" o:spid="_x0000_s1026" type="#_x0000_t23" style="position:absolute;margin-left:-352.15pt;margin-top:-207.35pt;width:601.25pt;height:5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dXMAIAAMEEAAAOAAAAZHJzL2Uyb0RvYy54bWyslF2O0zAQx9+RuIPld5qk3bTbqulKsFqE&#10;hGC1Cwdw7XET5C/Z3n4ciXNwMcZONlug4gHx4tgez29m/vZkfXPUiuzBh86ahlaTkhIw3IrO7Br6&#10;9cvdm2tKQmRGMGUNNPQEgd5sXr9aH9wKpra1SoAnCDFhdXANbWN0q6IIvAXNwsQ6MGiU1msWcel3&#10;hfDsgHStimlZzouD9cJ5yyEE3L3tjXST+VICj5+lDBCJaijmFvPo87hNY7FZs9XOM9d2fEiD/UMW&#10;mnUGg46oWxYZefLdHyjdcW+DlXHCrS6slB2HXANWU5W/VfPYMge5FhQnuFGm8P+w/NP+3pNO4N2h&#10;PIZpvKO39unHdyCzJM7BhRWeeXT3flgFnKZKj9Lr9MUayDELehoFhWMkHDcX81k9X1xRwtG2mFaz&#10;urpO1OLF3fkQ34PVJE0aKqx5illJtv8YYpZUDHkx8Y0SqRVe0J4pMl2WdT3QhsPIfeYlz2BVJ+46&#10;pfIiPSl4pzxB54YyzsHEug+lXMv67dmyLPOrQFR+hMkjJ/wLTJmENDbB+3rSTpHU6vXJs3hSkM4p&#10;8wASRUZFpjngSD7PpepNLRPQb9eYyuVcMjCRJcYf2QPgUp3VoNNwPrlC7o7RufxbYn2Jo0eObE0c&#10;nXVnrL8EUHGM3J9/FqmXJqm0teKET1B9MPisl8t6lto0L66Wi3lNiT+3bM8tzPDWYjPz6HN9CYd9&#10;kq9r6OnUiOfrHP/lz7P5CQAA//8DAFBLAwQUAAYACAAAACEAE3s27uIAAAANAQAADwAAAGRycy9k&#10;b3ducmV2LnhtbEyPwW7CMAyG75P2DpGRdoO0oVqha4rQph12BDbtGhrTViRO1QRaePplp+1my59+&#10;f3+5maxhVxx850hCukiAIdVOd9RI+Dy8z1fAfFCklXGEEm7oYVM9PpSq0G6kHV73oWExhHyhJLQh&#10;9AXnvm7RKr9wPVK8ndxgVYjr0HA9qDGGW8NFkjxzqzqKH1rV42uL9Xl/sRLeptv37j5u7+rLiFbY&#10;j/WJU5DyaTZtX4AFnMIfDL/6UR2q6HR0F9KeGQnzPMmWkY1TlmY5sMhk65UAdpSQi3QJvCr5/xbV&#10;DwAAAP//AwBQSwECLQAUAAYACAAAACEAtoM4kv4AAADhAQAAEwAAAAAAAAAAAAAAAAAAAAAAW0Nv&#10;bnRlbnRfVHlwZXNdLnhtbFBLAQItABQABgAIAAAAIQA4/SH/1gAAAJQBAAALAAAAAAAAAAAAAAAA&#10;AC8BAABfcmVscy8ucmVsc1BLAQItABQABgAIAAAAIQCIAWdXMAIAAMEEAAAOAAAAAAAAAAAAAAAA&#10;AC4CAABkcnMvZTJvRG9jLnhtbFBLAQItABQABgAIAAAAIQATezbu4gAAAA0BAAAPAAAAAAAAAAAA&#10;AAAAAIoEAABkcnMvZG93bnJldi54bWxQSwUGAAAAAAQABADzAAAAmQUAAAAA&#10;" adj="5929" fillcolor="#4bacc6 [3208]" stroked="f" strokeweight="2pt">
                  <v:fill opacity="25443f"/>
                  <v:textbox inset="2.76472mm,1.3824mm,2.76472mm,1.3824mm"/>
                </v:shape>
              </w:pict>
            </mc:Fallback>
          </mc:AlternateContent>
        </w:r>
        <w:r w:rsidR="00FB7811" w:rsidRPr="006B5EF2">
          <w:rPr>
            <w:rFonts w:ascii="Times New Roman" w:hAnsi="Times New Roman" w:cs="Times New Roman"/>
            <w:color w:val="215868" w:themeColor="accent5" w:themeShade="80"/>
          </w:rPr>
          <w:fldChar w:fldCharType="begin"/>
        </w:r>
        <w:r w:rsidR="00FB7811" w:rsidRPr="006B5EF2">
          <w:rPr>
            <w:rFonts w:ascii="Times New Roman" w:hAnsi="Times New Roman" w:cs="Times New Roman"/>
            <w:color w:val="215868" w:themeColor="accent5" w:themeShade="80"/>
          </w:rPr>
          <w:instrText>PAGE   \* MERGEFORMAT</w:instrText>
        </w:r>
        <w:r w:rsidR="00FB7811" w:rsidRPr="006B5EF2">
          <w:rPr>
            <w:rFonts w:ascii="Times New Roman" w:hAnsi="Times New Roman" w:cs="Times New Roman"/>
            <w:color w:val="215868" w:themeColor="accent5" w:themeShade="80"/>
          </w:rPr>
          <w:fldChar w:fldCharType="separate"/>
        </w:r>
        <w:r w:rsidR="00CF7388">
          <w:rPr>
            <w:rFonts w:ascii="Times New Roman" w:hAnsi="Times New Roman" w:cs="Times New Roman"/>
            <w:noProof/>
            <w:color w:val="215868" w:themeColor="accent5" w:themeShade="80"/>
          </w:rPr>
          <w:t>2</w:t>
        </w:r>
        <w:r w:rsidR="00FB7811" w:rsidRPr="006B5EF2">
          <w:rPr>
            <w:rFonts w:ascii="Times New Roman" w:hAnsi="Times New Roman" w:cs="Times New Roman"/>
            <w:color w:val="215868" w:themeColor="accent5" w:themeShade="8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FD" w:rsidRPr="006A6DFD" w:rsidRDefault="006A6DFD" w:rsidP="006A6DFD">
    <w:pPr>
      <w:spacing w:after="0" w:line="240" w:lineRule="auto"/>
      <w:rPr>
        <w:sz w:val="8"/>
        <w:szCs w:val="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4"/>
      <w:gridCol w:w="3544"/>
    </w:tblGrid>
    <w:tr w:rsidR="00980D3E" w:rsidRPr="009B0324" w:rsidTr="004E754B">
      <w:tc>
        <w:tcPr>
          <w:tcW w:w="5954" w:type="dxa"/>
          <w:tcBorders>
            <w:top w:val="nil"/>
            <w:left w:val="nil"/>
            <w:bottom w:val="nil"/>
            <w:right w:val="nil"/>
          </w:tcBorders>
          <w:shd w:val="clear" w:color="auto" w:fill="auto"/>
        </w:tcPr>
        <w:p w:rsidR="00980D3E" w:rsidRPr="007A08A9" w:rsidRDefault="00980D3E" w:rsidP="004E754B">
          <w:pPr>
            <w:pStyle w:val="Pa1"/>
            <w:spacing w:line="240" w:lineRule="auto"/>
            <w:rPr>
              <w:rStyle w:val="A5"/>
              <w:b/>
              <w:sz w:val="14"/>
              <w:szCs w:val="14"/>
            </w:rPr>
          </w:pPr>
          <w:r>
            <w:rPr>
              <w:rStyle w:val="A5"/>
              <w:b/>
              <w:sz w:val="14"/>
              <w:szCs w:val="14"/>
            </w:rPr>
            <w:t>Assurance Maladie du Val d’Oise</w:t>
          </w:r>
        </w:p>
        <w:p w:rsidR="00980D3E" w:rsidRPr="00B17E27" w:rsidRDefault="00980D3E" w:rsidP="004E754B">
          <w:pPr>
            <w:pStyle w:val="Default"/>
            <w:rPr>
              <w:sz w:val="14"/>
              <w:szCs w:val="14"/>
            </w:rPr>
          </w:pPr>
          <w:r>
            <w:rPr>
              <w:sz w:val="14"/>
              <w:szCs w:val="14"/>
            </w:rPr>
            <w:t xml:space="preserve">2 rue des </w:t>
          </w:r>
          <w:proofErr w:type="spellStart"/>
          <w:r w:rsidRPr="00B17E27">
            <w:rPr>
              <w:sz w:val="14"/>
              <w:szCs w:val="14"/>
            </w:rPr>
            <w:t>Chauffours</w:t>
          </w:r>
          <w:proofErr w:type="spellEnd"/>
        </w:p>
        <w:p w:rsidR="00980D3E" w:rsidRPr="00B17E27" w:rsidRDefault="00980D3E" w:rsidP="004E754B">
          <w:pPr>
            <w:pStyle w:val="Default"/>
            <w:rPr>
              <w:sz w:val="14"/>
              <w:szCs w:val="14"/>
            </w:rPr>
          </w:pPr>
          <w:r>
            <w:rPr>
              <w:sz w:val="14"/>
              <w:szCs w:val="14"/>
            </w:rPr>
            <w:t>95017</w:t>
          </w:r>
          <w:r w:rsidRPr="00B17E27">
            <w:rPr>
              <w:sz w:val="14"/>
              <w:szCs w:val="14"/>
            </w:rPr>
            <w:t xml:space="preserve"> Cergy</w:t>
          </w:r>
        </w:p>
        <w:p w:rsidR="00E73B68" w:rsidRDefault="00E73B68" w:rsidP="004E754B">
          <w:pPr>
            <w:pStyle w:val="Default"/>
            <w:rPr>
              <w:sz w:val="14"/>
              <w:szCs w:val="14"/>
            </w:rPr>
          </w:pPr>
          <w:r w:rsidRPr="009B0324">
            <w:rPr>
              <w:sz w:val="14"/>
              <w:szCs w:val="14"/>
            </w:rPr>
            <w:t xml:space="preserve">Site Internet : </w:t>
          </w:r>
          <w:hyperlink r:id="rId1" w:history="1">
            <w:r w:rsidRPr="007F7F98">
              <w:rPr>
                <w:rStyle w:val="Lienhypertexte"/>
                <w:sz w:val="14"/>
                <w:szCs w:val="14"/>
              </w:rPr>
              <w:t>www.ameli.fr</w:t>
            </w:r>
          </w:hyperlink>
        </w:p>
        <w:p w:rsidR="00980D3E" w:rsidRPr="00E73B68" w:rsidRDefault="00980D3E" w:rsidP="004E754B">
          <w:pPr>
            <w:pStyle w:val="Default"/>
            <w:rPr>
              <w:b/>
              <w:bCs/>
              <w:color w:val="1A5BA4"/>
              <w:sz w:val="14"/>
              <w:szCs w:val="14"/>
            </w:rPr>
          </w:pPr>
          <w:r>
            <w:rPr>
              <w:sz w:val="14"/>
              <w:szCs w:val="14"/>
            </w:rPr>
            <w:t>Site internet pour n</w:t>
          </w:r>
          <w:r w:rsidRPr="009B0324">
            <w:rPr>
              <w:sz w:val="14"/>
              <w:szCs w:val="14"/>
            </w:rPr>
            <w:t>ous contacter :</w:t>
          </w:r>
          <w:r>
            <w:rPr>
              <w:sz w:val="14"/>
              <w:szCs w:val="14"/>
            </w:rPr>
            <w:t xml:space="preserve"> </w:t>
          </w:r>
          <w:hyperlink r:id="rId2" w:history="1">
            <w:r w:rsidRPr="00B17E27">
              <w:rPr>
                <w:rStyle w:val="Lienhypertexte"/>
                <w:sz w:val="14"/>
                <w:szCs w:val="14"/>
              </w:rPr>
              <w:t>www.ameli.fr/assure/adresses-et-contacts</w:t>
            </w:r>
          </w:hyperlink>
        </w:p>
      </w:tc>
      <w:tc>
        <w:tcPr>
          <w:tcW w:w="3544" w:type="dxa"/>
          <w:tcBorders>
            <w:top w:val="nil"/>
            <w:left w:val="nil"/>
            <w:bottom w:val="nil"/>
            <w:right w:val="nil"/>
          </w:tcBorders>
          <w:shd w:val="clear" w:color="auto" w:fill="auto"/>
        </w:tcPr>
        <w:p w:rsidR="00980D3E" w:rsidRDefault="00980D3E" w:rsidP="004E754B">
          <w:pPr>
            <w:spacing w:after="0" w:line="240" w:lineRule="auto"/>
            <w:ind w:left="-534"/>
            <w:jc w:val="right"/>
            <w:rPr>
              <w:rFonts w:ascii="Arial" w:hAnsi="Arial" w:cs="Arial"/>
              <w:sz w:val="14"/>
              <w:szCs w:val="14"/>
            </w:rPr>
          </w:pPr>
        </w:p>
        <w:p w:rsidR="00980D3E" w:rsidRPr="009B0324" w:rsidRDefault="003B5D2E" w:rsidP="004E754B">
          <w:pPr>
            <w:spacing w:after="0" w:line="240" w:lineRule="auto"/>
            <w:ind w:left="-534"/>
            <w:jc w:val="right"/>
            <w:rPr>
              <w:rFonts w:ascii="Arial" w:hAnsi="Arial" w:cs="Arial"/>
              <w:sz w:val="14"/>
              <w:szCs w:val="14"/>
            </w:rPr>
          </w:pPr>
          <w:r w:rsidRPr="003B5D2E">
            <w:rPr>
              <w:rFonts w:ascii="Arial" w:hAnsi="Arial" w:cs="Arial"/>
              <w:sz w:val="14"/>
              <w:szCs w:val="14"/>
            </w:rPr>
            <w:sym w:font="Wingdings" w:char="F028"/>
          </w:r>
          <w:r w:rsidR="00980D3E" w:rsidRPr="009B0324">
            <w:rPr>
              <w:rFonts w:ascii="Arial" w:hAnsi="Arial" w:cs="Arial"/>
              <w:sz w:val="14"/>
              <w:szCs w:val="14"/>
            </w:rPr>
            <w:t xml:space="preserve"> </w:t>
          </w:r>
          <w:r w:rsidR="00980D3E">
            <w:rPr>
              <w:rFonts w:ascii="Arial" w:hAnsi="Arial" w:cs="Arial"/>
              <w:color w:val="005DA9"/>
              <w:sz w:val="14"/>
              <w:szCs w:val="14"/>
            </w:rPr>
            <w:t>36 4</w:t>
          </w:r>
          <w:r w:rsidR="00735D66">
            <w:rPr>
              <w:rFonts w:ascii="Arial" w:hAnsi="Arial" w:cs="Arial"/>
              <w:color w:val="005DA9"/>
              <w:sz w:val="14"/>
              <w:szCs w:val="14"/>
            </w:rPr>
            <w:t>6</w:t>
          </w:r>
        </w:p>
        <w:p w:rsidR="00980D3E" w:rsidRPr="009B0324" w:rsidRDefault="00980D3E" w:rsidP="004E754B">
          <w:pPr>
            <w:spacing w:after="0" w:line="240" w:lineRule="auto"/>
            <w:ind w:left="-534"/>
            <w:jc w:val="right"/>
            <w:rPr>
              <w:rFonts w:ascii="Arial" w:hAnsi="Arial" w:cs="Arial"/>
              <w:sz w:val="14"/>
              <w:szCs w:val="14"/>
            </w:rPr>
          </w:pPr>
          <w:r w:rsidRPr="009B0324">
            <w:rPr>
              <w:rFonts w:ascii="Arial" w:hAnsi="Arial" w:cs="Arial"/>
              <w:sz w:val="14"/>
              <w:szCs w:val="14"/>
            </w:rPr>
            <w:t xml:space="preserve">Accueil téléphonique du lundi au vendredi : </w:t>
          </w:r>
          <w:r>
            <w:rPr>
              <w:rFonts w:ascii="Arial" w:hAnsi="Arial" w:cs="Arial"/>
              <w:sz w:val="14"/>
              <w:szCs w:val="14"/>
            </w:rPr>
            <w:t>8</w:t>
          </w:r>
          <w:r w:rsidRPr="009B0324">
            <w:rPr>
              <w:rFonts w:ascii="Arial" w:hAnsi="Arial" w:cs="Arial"/>
              <w:sz w:val="14"/>
              <w:szCs w:val="14"/>
            </w:rPr>
            <w:t>h</w:t>
          </w:r>
          <w:r>
            <w:rPr>
              <w:rFonts w:ascii="Arial" w:hAnsi="Arial" w:cs="Arial"/>
              <w:sz w:val="14"/>
              <w:szCs w:val="14"/>
            </w:rPr>
            <w:t>30 - 17h3</w:t>
          </w:r>
          <w:r w:rsidRPr="009B0324">
            <w:rPr>
              <w:rFonts w:ascii="Arial" w:hAnsi="Arial" w:cs="Arial"/>
              <w:sz w:val="14"/>
              <w:szCs w:val="14"/>
            </w:rPr>
            <w:t>0</w:t>
          </w:r>
        </w:p>
        <w:p w:rsidR="00980D3E" w:rsidRPr="009B0324" w:rsidRDefault="00980D3E" w:rsidP="004E754B">
          <w:pPr>
            <w:spacing w:after="0" w:line="240" w:lineRule="auto"/>
            <w:ind w:left="-534"/>
            <w:jc w:val="right"/>
            <w:rPr>
              <w:rFonts w:ascii="Arial" w:hAnsi="Arial" w:cs="Arial"/>
              <w:sz w:val="14"/>
              <w:szCs w:val="14"/>
            </w:rPr>
          </w:pPr>
          <w:r w:rsidRPr="00980D3E">
            <w:rPr>
              <w:rFonts w:ascii="Arial" w:hAnsi="Arial" w:cs="Arial"/>
              <w:sz w:val="14"/>
              <w:szCs w:val="14"/>
            </w:rPr>
            <w:t>(service 0,06 €/min + prix appel)</w:t>
          </w:r>
        </w:p>
      </w:tc>
    </w:tr>
  </w:tbl>
  <w:p w:rsidR="00FB7811" w:rsidRPr="000B4289" w:rsidRDefault="00F22645" w:rsidP="00980D3E">
    <w:pPr>
      <w:spacing w:after="0" w:line="240" w:lineRule="auto"/>
      <w:rPr>
        <w:i/>
        <w:color w:val="244061" w:themeColor="accent1" w:themeShade="80"/>
      </w:rPr>
    </w:pPr>
    <w:r w:rsidRPr="006B5EF2">
      <w:rPr>
        <w:rFonts w:ascii="Times New Roman" w:hAnsi="Times New Roman" w:cs="Times New Roman"/>
        <w:noProof/>
        <w:color w:val="215868" w:themeColor="accent5" w:themeShade="80"/>
        <w:lang w:eastAsia="fr-FR"/>
      </w:rPr>
      <mc:AlternateContent>
        <mc:Choice Requires="wps">
          <w:drawing>
            <wp:anchor distT="0" distB="0" distL="114300" distR="114300" simplePos="0" relativeHeight="251660287" behindDoc="0" locked="0" layoutInCell="1" allowOverlap="1" wp14:anchorId="5C255C38" wp14:editId="204FB86C">
              <wp:simplePos x="0" y="0"/>
              <wp:positionH relativeFrom="column">
                <wp:posOffset>-4624705</wp:posOffset>
              </wp:positionH>
              <wp:positionV relativeFrom="paragraph">
                <wp:posOffset>-2785745</wp:posOffset>
              </wp:positionV>
              <wp:extent cx="7635674" cy="7213518"/>
              <wp:effectExtent l="0" t="0" r="3810" b="6985"/>
              <wp:wrapNone/>
              <wp:docPr id="9" name="Bouée 3"/>
              <wp:cNvGraphicFramePr/>
              <a:graphic xmlns:a="http://schemas.openxmlformats.org/drawingml/2006/main">
                <a:graphicData uri="http://schemas.microsoft.com/office/word/2010/wordprocessingShape">
                  <wps:wsp>
                    <wps:cNvSpPr/>
                    <wps:spPr>
                      <a:xfrm>
                        <a:off x="0" y="0"/>
                        <a:ext cx="7635674" cy="7213518"/>
                      </a:xfrm>
                      <a:prstGeom prst="donut">
                        <a:avLst>
                          <a:gd name="adj" fmla="val 29055"/>
                        </a:avLst>
                      </a:prstGeom>
                      <a:solidFill>
                        <a:schemeClr val="accent5">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99530" tIns="49765" rIns="99530" bIns="49765" anchor="ctr"/>
                  </wps:wsp>
                </a:graphicData>
              </a:graphic>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Bouée 3" o:spid="_x0000_s1026" type="#_x0000_t23" style="position:absolute;margin-left:-364.15pt;margin-top:-219.35pt;width:601.25pt;height:568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XjMAIAAMAEAAAOAAAAZHJzL2Uyb0RvYy54bWyslEtu2zAQhvcFegeC+1qSHdmRYTlAG6Qo&#10;ULRB0h6A5sNiwRdI+nWknqMX65BSFLcxsii6oUgO55uZnxytbo5aoT33QVrT4mpSYsQNtUyabYu/&#10;f7t7d41RiMQwoqzhLT7xgG/Wb9+sDm7Jp7azinGPAGLC8uBa3MXolkURaMc1CRPruAGjsF6TCEu/&#10;LZgnB6BrVUzLcl4crGfOW8pDgN3b3ojXmS8Ep/GrEIFHpFoMucU8+jxu0lisV2S59cR1kg5pkH/I&#10;QhNpIOiIuiWRoJ2XL1BaUm+DFXFCrS6sEJLyXANUU5V/VfPYEcdzLSBOcKNM4f9h6Zf9vUeStbjB&#10;yBANV/Te7n795GiWtDm4sIQjj+7eD6sA01ToUXidvlACOmY9T6Oe/BgRhc3FfFbPF1cYUbAtptWs&#10;rq4TtXh2dz7Ej9xqlCYtZtbsYhaS7D+HmBVlQ16E/cBIaAX3sycKTZuyrgfacBi4T7zkGayS7E4q&#10;lRfpRfEPyiNwbjGhlJtY96GU60i/PWvKMj8KQOU3mDxywn/AlElIYxO8ryftFEmtXp88iyfF0zll&#10;HrgAjUGRaQ44ks9zqXpTRxjvt2tI5XIuGZjIAuKP7AFwqc5q0Gk4n1x5bo7RuXwtsb7E0SNHtiaO&#10;zloa6y8BVBwj9+efROqlSSptLDvBC1SfDLzqpqlnqUvz4qpZzGuM/Lllc24hhnYWeplGn+tLOGiT&#10;fF1DS6c+PF/n+M8/nvVvAAAA//8DAFBLAwQUAAYACAAAACEA6GFsH+IAAAANAQAADwAAAGRycy9k&#10;b3ducmV2LnhtbEyPwU7DMAyG70i8Q2QkbltKWq1daTpNIA4ct4G4Zk3WViRO1WRrt6fHnOBmy59+&#10;f3+1mZ1lFzOG3qOEp2UCzGDjdY+thI/D26IAFqJCraxHI+FqAmzq+7tKldpPuDOXfWwZhWAolYQu&#10;xqHkPDSdcSos/WCQbic/OhVpHVuuRzVRuLNcJMmKO9UjfejUYF4603zvz07C63z92t2m7U19WtEJ&#10;974+cYxSPj7M22dg0czxD4ZffVKHmpyO/ow6MCthkYsiJZamLC1yYMRkeSaAHSWs1nkKvK74/xb1&#10;DwAAAP//AwBQSwECLQAUAAYACAAAACEAtoM4kv4AAADhAQAAEwAAAAAAAAAAAAAAAAAAAAAAW0Nv&#10;bnRlbnRfVHlwZXNdLnhtbFBLAQItABQABgAIAAAAIQA4/SH/1gAAAJQBAAALAAAAAAAAAAAAAAAA&#10;AC8BAABfcmVscy8ucmVsc1BLAQItABQABgAIAAAAIQDxJYXjMAIAAMAEAAAOAAAAAAAAAAAAAAAA&#10;AC4CAABkcnMvZTJvRG9jLnhtbFBLAQItABQABgAIAAAAIQDoYWwf4gAAAA0BAAAPAAAAAAAAAAAA&#10;AAAAAIoEAABkcnMvZG93bnJldi54bWxQSwUGAAAAAAQABADzAAAAmQUAAAAA&#10;" adj="5929" fillcolor="#4bacc6 [3208]" stroked="f" strokeweight="2pt">
              <v:fill opacity="25443f"/>
              <v:textbox inset="2.76472mm,1.3824mm,2.76472mm,1.3824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75" w:rsidRDefault="00931E75" w:rsidP="003E4D8C">
      <w:pPr>
        <w:spacing w:after="0" w:line="240" w:lineRule="auto"/>
      </w:pPr>
      <w:r>
        <w:separator/>
      </w:r>
    </w:p>
  </w:footnote>
  <w:footnote w:type="continuationSeparator" w:id="0">
    <w:p w:rsidR="00931E75" w:rsidRDefault="00931E75" w:rsidP="003E4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FFA" w:rsidRDefault="002F2F7B" w:rsidP="00B17E27">
    <w:pPr>
      <w:pStyle w:val="En-tte"/>
      <w:tabs>
        <w:tab w:val="clear" w:pos="4536"/>
        <w:tab w:val="clear" w:pos="9072"/>
        <w:tab w:val="right" w:pos="5103"/>
      </w:tabs>
      <w:ind w:left="-567"/>
    </w:pPr>
    <w:r>
      <w:rPr>
        <w:noProof/>
        <w:lang w:eastAsia="fr-FR"/>
      </w:rPr>
      <w:drawing>
        <wp:inline distT="0" distB="0" distL="0" distR="0" wp14:anchorId="57BD4FC9" wp14:editId="14AAB288">
          <wp:extent cx="3638315" cy="866693"/>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m + agir ensemble protéger chac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8722" cy="8667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75pt;height:11.25pt;visibility:visible;mso-wrap-style:square" o:bullet="t">
        <v:imagedata r:id="rId1" o:title=""/>
      </v:shape>
    </w:pict>
  </w:numPicBullet>
  <w:abstractNum w:abstractNumId="0">
    <w:nsid w:val="08D16982"/>
    <w:multiLevelType w:val="hybridMultilevel"/>
    <w:tmpl w:val="0B0E8BDC"/>
    <w:lvl w:ilvl="0" w:tplc="FA6A368C">
      <w:start w:val="1"/>
      <w:numFmt w:val="bullet"/>
      <w:lvlText w:val=""/>
      <w:lvlJc w:val="left"/>
      <w:pPr>
        <w:ind w:left="1440" w:hanging="360"/>
      </w:pPr>
      <w:rPr>
        <w:rFonts w:ascii="Symbol" w:hAnsi="Symbol" w:hint="default"/>
        <w:color w:val="215868" w:themeColor="accent5"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1DD10C0"/>
    <w:multiLevelType w:val="hybridMultilevel"/>
    <w:tmpl w:val="9714417C"/>
    <w:lvl w:ilvl="0" w:tplc="EF949C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43E68"/>
    <w:multiLevelType w:val="hybridMultilevel"/>
    <w:tmpl w:val="B032F50E"/>
    <w:lvl w:ilvl="0" w:tplc="EF949C10">
      <w:numFmt w:val="bullet"/>
      <w:lvlText w:val="-"/>
      <w:lvlJc w:val="left"/>
      <w:pPr>
        <w:ind w:left="720" w:hanging="360"/>
      </w:pPr>
      <w:rPr>
        <w:rFonts w:ascii="Times New Roman" w:eastAsiaTheme="minorHAnsi" w:hAnsi="Times New Roman" w:cs="Times New Roman" w:hint="default"/>
      </w:rPr>
    </w:lvl>
    <w:lvl w:ilvl="1" w:tplc="EF949C10">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A93948"/>
    <w:multiLevelType w:val="hybridMultilevel"/>
    <w:tmpl w:val="C3005776"/>
    <w:lvl w:ilvl="0" w:tplc="B7BC270A">
      <w:start w:val="1"/>
      <w:numFmt w:val="bullet"/>
      <w:lvlText w:val=""/>
      <w:lvlJc w:val="left"/>
      <w:pPr>
        <w:ind w:left="1440" w:hanging="360"/>
      </w:pPr>
      <w:rPr>
        <w:rFonts w:ascii="Symbol" w:hAnsi="Symbol" w:hint="default"/>
        <w:color w:val="215868" w:themeColor="accent5" w:themeShade="8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10803DA"/>
    <w:multiLevelType w:val="hybridMultilevel"/>
    <w:tmpl w:val="DDEAD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194515"/>
    <w:multiLevelType w:val="hybridMultilevel"/>
    <w:tmpl w:val="0F58EAE8"/>
    <w:lvl w:ilvl="0" w:tplc="EF949C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275395"/>
    <w:multiLevelType w:val="hybridMultilevel"/>
    <w:tmpl w:val="91980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376716"/>
    <w:multiLevelType w:val="hybridMultilevel"/>
    <w:tmpl w:val="F3082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3C597D"/>
    <w:multiLevelType w:val="hybridMultilevel"/>
    <w:tmpl w:val="C87CE412"/>
    <w:lvl w:ilvl="0" w:tplc="24A8B3E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AF2060"/>
    <w:multiLevelType w:val="hybridMultilevel"/>
    <w:tmpl w:val="19FC3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995BAC"/>
    <w:multiLevelType w:val="hybridMultilevel"/>
    <w:tmpl w:val="C64842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575B76"/>
    <w:multiLevelType w:val="hybridMultilevel"/>
    <w:tmpl w:val="2144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B210BE"/>
    <w:multiLevelType w:val="hybridMultilevel"/>
    <w:tmpl w:val="DE40BCA0"/>
    <w:lvl w:ilvl="0" w:tplc="DC043628">
      <w:start w:val="1"/>
      <w:numFmt w:val="bullet"/>
      <w:lvlText w:val=""/>
      <w:lvlPicBulletId w:val="0"/>
      <w:lvlJc w:val="left"/>
      <w:pPr>
        <w:tabs>
          <w:tab w:val="num" w:pos="720"/>
        </w:tabs>
        <w:ind w:left="720" w:hanging="360"/>
      </w:pPr>
      <w:rPr>
        <w:rFonts w:ascii="Symbol" w:hAnsi="Symbol" w:hint="default"/>
      </w:rPr>
    </w:lvl>
    <w:lvl w:ilvl="1" w:tplc="2CDEBCD2" w:tentative="1">
      <w:start w:val="1"/>
      <w:numFmt w:val="bullet"/>
      <w:lvlText w:val=""/>
      <w:lvlJc w:val="left"/>
      <w:pPr>
        <w:tabs>
          <w:tab w:val="num" w:pos="1440"/>
        </w:tabs>
        <w:ind w:left="1440" w:hanging="360"/>
      </w:pPr>
      <w:rPr>
        <w:rFonts w:ascii="Symbol" w:hAnsi="Symbol" w:hint="default"/>
      </w:rPr>
    </w:lvl>
    <w:lvl w:ilvl="2" w:tplc="5D66995C" w:tentative="1">
      <w:start w:val="1"/>
      <w:numFmt w:val="bullet"/>
      <w:lvlText w:val=""/>
      <w:lvlJc w:val="left"/>
      <w:pPr>
        <w:tabs>
          <w:tab w:val="num" w:pos="2160"/>
        </w:tabs>
        <w:ind w:left="2160" w:hanging="360"/>
      </w:pPr>
      <w:rPr>
        <w:rFonts w:ascii="Symbol" w:hAnsi="Symbol" w:hint="default"/>
      </w:rPr>
    </w:lvl>
    <w:lvl w:ilvl="3" w:tplc="07664FD6" w:tentative="1">
      <w:start w:val="1"/>
      <w:numFmt w:val="bullet"/>
      <w:lvlText w:val=""/>
      <w:lvlJc w:val="left"/>
      <w:pPr>
        <w:tabs>
          <w:tab w:val="num" w:pos="2880"/>
        </w:tabs>
        <w:ind w:left="2880" w:hanging="360"/>
      </w:pPr>
      <w:rPr>
        <w:rFonts w:ascii="Symbol" w:hAnsi="Symbol" w:hint="default"/>
      </w:rPr>
    </w:lvl>
    <w:lvl w:ilvl="4" w:tplc="4858A852" w:tentative="1">
      <w:start w:val="1"/>
      <w:numFmt w:val="bullet"/>
      <w:lvlText w:val=""/>
      <w:lvlJc w:val="left"/>
      <w:pPr>
        <w:tabs>
          <w:tab w:val="num" w:pos="3600"/>
        </w:tabs>
        <w:ind w:left="3600" w:hanging="360"/>
      </w:pPr>
      <w:rPr>
        <w:rFonts w:ascii="Symbol" w:hAnsi="Symbol" w:hint="default"/>
      </w:rPr>
    </w:lvl>
    <w:lvl w:ilvl="5" w:tplc="CCD6B7A8" w:tentative="1">
      <w:start w:val="1"/>
      <w:numFmt w:val="bullet"/>
      <w:lvlText w:val=""/>
      <w:lvlJc w:val="left"/>
      <w:pPr>
        <w:tabs>
          <w:tab w:val="num" w:pos="4320"/>
        </w:tabs>
        <w:ind w:left="4320" w:hanging="360"/>
      </w:pPr>
      <w:rPr>
        <w:rFonts w:ascii="Symbol" w:hAnsi="Symbol" w:hint="default"/>
      </w:rPr>
    </w:lvl>
    <w:lvl w:ilvl="6" w:tplc="434C3C3A" w:tentative="1">
      <w:start w:val="1"/>
      <w:numFmt w:val="bullet"/>
      <w:lvlText w:val=""/>
      <w:lvlJc w:val="left"/>
      <w:pPr>
        <w:tabs>
          <w:tab w:val="num" w:pos="5040"/>
        </w:tabs>
        <w:ind w:left="5040" w:hanging="360"/>
      </w:pPr>
      <w:rPr>
        <w:rFonts w:ascii="Symbol" w:hAnsi="Symbol" w:hint="default"/>
      </w:rPr>
    </w:lvl>
    <w:lvl w:ilvl="7" w:tplc="C666E6B6" w:tentative="1">
      <w:start w:val="1"/>
      <w:numFmt w:val="bullet"/>
      <w:lvlText w:val=""/>
      <w:lvlJc w:val="left"/>
      <w:pPr>
        <w:tabs>
          <w:tab w:val="num" w:pos="5760"/>
        </w:tabs>
        <w:ind w:left="5760" w:hanging="360"/>
      </w:pPr>
      <w:rPr>
        <w:rFonts w:ascii="Symbol" w:hAnsi="Symbol" w:hint="default"/>
      </w:rPr>
    </w:lvl>
    <w:lvl w:ilvl="8" w:tplc="6692907A" w:tentative="1">
      <w:start w:val="1"/>
      <w:numFmt w:val="bullet"/>
      <w:lvlText w:val=""/>
      <w:lvlJc w:val="left"/>
      <w:pPr>
        <w:tabs>
          <w:tab w:val="num" w:pos="6480"/>
        </w:tabs>
        <w:ind w:left="6480" w:hanging="360"/>
      </w:pPr>
      <w:rPr>
        <w:rFonts w:ascii="Symbol" w:hAnsi="Symbol" w:hint="default"/>
      </w:rPr>
    </w:lvl>
  </w:abstractNum>
  <w:abstractNum w:abstractNumId="13">
    <w:nsid w:val="5C2821AA"/>
    <w:multiLevelType w:val="hybridMultilevel"/>
    <w:tmpl w:val="7A9AF0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D849D9"/>
    <w:multiLevelType w:val="hybridMultilevel"/>
    <w:tmpl w:val="90D0F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1D08FA"/>
    <w:multiLevelType w:val="hybridMultilevel"/>
    <w:tmpl w:val="9E362FA6"/>
    <w:lvl w:ilvl="0" w:tplc="EF949C10">
      <w:numFmt w:val="bullet"/>
      <w:lvlText w:val="-"/>
      <w:lvlJc w:val="left"/>
      <w:pPr>
        <w:ind w:left="720" w:hanging="360"/>
      </w:pPr>
      <w:rPr>
        <w:rFonts w:ascii="Times New Roman" w:eastAsiaTheme="minorHAnsi" w:hAnsi="Times New Roman" w:cs="Times New Roman" w:hint="default"/>
      </w:rPr>
    </w:lvl>
    <w:lvl w:ilvl="1" w:tplc="558407DC">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690928"/>
    <w:multiLevelType w:val="hybridMultilevel"/>
    <w:tmpl w:val="EC24E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EB56A5"/>
    <w:multiLevelType w:val="hybridMultilevel"/>
    <w:tmpl w:val="924E2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4"/>
  </w:num>
  <w:num w:numId="5">
    <w:abstractNumId w:val="9"/>
  </w:num>
  <w:num w:numId="6">
    <w:abstractNumId w:val="8"/>
  </w:num>
  <w:num w:numId="7">
    <w:abstractNumId w:val="1"/>
  </w:num>
  <w:num w:numId="8">
    <w:abstractNumId w:val="5"/>
  </w:num>
  <w:num w:numId="9">
    <w:abstractNumId w:val="15"/>
  </w:num>
  <w:num w:numId="10">
    <w:abstractNumId w:val="2"/>
  </w:num>
  <w:num w:numId="11">
    <w:abstractNumId w:val="12"/>
  </w:num>
  <w:num w:numId="12">
    <w:abstractNumId w:val="16"/>
  </w:num>
  <w:num w:numId="13">
    <w:abstractNumId w:val="6"/>
  </w:num>
  <w:num w:numId="14">
    <w:abstractNumId w:val="14"/>
  </w:num>
  <w:num w:numId="15">
    <w:abstractNumId w:val="7"/>
  </w:num>
  <w:num w:numId="16">
    <w:abstractNumId w:val="17"/>
  </w:num>
  <w:num w:numId="17">
    <w:abstractNumId w:val="11"/>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belle bertin">
    <w15:presenceInfo w15:providerId="Windows Live" w15:userId="a71bca112e75b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BD"/>
    <w:rsid w:val="000011C9"/>
    <w:rsid w:val="000118DF"/>
    <w:rsid w:val="000125C1"/>
    <w:rsid w:val="00012681"/>
    <w:rsid w:val="00023B17"/>
    <w:rsid w:val="00025C0F"/>
    <w:rsid w:val="00034B92"/>
    <w:rsid w:val="000403B3"/>
    <w:rsid w:val="00051582"/>
    <w:rsid w:val="000543CE"/>
    <w:rsid w:val="00054FB6"/>
    <w:rsid w:val="00075F68"/>
    <w:rsid w:val="00076B3F"/>
    <w:rsid w:val="00085FB1"/>
    <w:rsid w:val="00086D28"/>
    <w:rsid w:val="00090C18"/>
    <w:rsid w:val="00095FBD"/>
    <w:rsid w:val="000B3DEC"/>
    <w:rsid w:val="000C4288"/>
    <w:rsid w:val="000D206D"/>
    <w:rsid w:val="000F1FF3"/>
    <w:rsid w:val="000F3480"/>
    <w:rsid w:val="000F558D"/>
    <w:rsid w:val="00111C42"/>
    <w:rsid w:val="001141E4"/>
    <w:rsid w:val="00117500"/>
    <w:rsid w:val="00130E9C"/>
    <w:rsid w:val="00143C67"/>
    <w:rsid w:val="00147D34"/>
    <w:rsid w:val="00150FA5"/>
    <w:rsid w:val="00161C99"/>
    <w:rsid w:val="00172C17"/>
    <w:rsid w:val="00177DFF"/>
    <w:rsid w:val="001A06EB"/>
    <w:rsid w:val="001B0200"/>
    <w:rsid w:val="001B06AD"/>
    <w:rsid w:val="001D5CE4"/>
    <w:rsid w:val="001D6D83"/>
    <w:rsid w:val="001E5D6E"/>
    <w:rsid w:val="001F37EB"/>
    <w:rsid w:val="00204781"/>
    <w:rsid w:val="00220BA0"/>
    <w:rsid w:val="00222B91"/>
    <w:rsid w:val="00227F0D"/>
    <w:rsid w:val="00230BD8"/>
    <w:rsid w:val="002324E0"/>
    <w:rsid w:val="00255E03"/>
    <w:rsid w:val="00260C92"/>
    <w:rsid w:val="00270EED"/>
    <w:rsid w:val="00295081"/>
    <w:rsid w:val="00296431"/>
    <w:rsid w:val="002A0A77"/>
    <w:rsid w:val="002A2AA9"/>
    <w:rsid w:val="002B50E5"/>
    <w:rsid w:val="002B67AF"/>
    <w:rsid w:val="002B6B12"/>
    <w:rsid w:val="002C247F"/>
    <w:rsid w:val="002C7AB8"/>
    <w:rsid w:val="002D1496"/>
    <w:rsid w:val="002E38C6"/>
    <w:rsid w:val="002F14A1"/>
    <w:rsid w:val="002F1907"/>
    <w:rsid w:val="002F2F7B"/>
    <w:rsid w:val="003041CE"/>
    <w:rsid w:val="00324575"/>
    <w:rsid w:val="0033205B"/>
    <w:rsid w:val="00367A07"/>
    <w:rsid w:val="00374643"/>
    <w:rsid w:val="003749EC"/>
    <w:rsid w:val="0037663C"/>
    <w:rsid w:val="0038100D"/>
    <w:rsid w:val="0039054E"/>
    <w:rsid w:val="00394B2F"/>
    <w:rsid w:val="0039726D"/>
    <w:rsid w:val="00397E88"/>
    <w:rsid w:val="003B1BF1"/>
    <w:rsid w:val="003B3AB2"/>
    <w:rsid w:val="003B5D2E"/>
    <w:rsid w:val="003D558D"/>
    <w:rsid w:val="003D77DE"/>
    <w:rsid w:val="003E4D8C"/>
    <w:rsid w:val="003F358D"/>
    <w:rsid w:val="004054D6"/>
    <w:rsid w:val="00444090"/>
    <w:rsid w:val="00450CD4"/>
    <w:rsid w:val="00461E09"/>
    <w:rsid w:val="004734B0"/>
    <w:rsid w:val="0047428A"/>
    <w:rsid w:val="00474787"/>
    <w:rsid w:val="00481A0D"/>
    <w:rsid w:val="00496207"/>
    <w:rsid w:val="004A3C9D"/>
    <w:rsid w:val="004A5849"/>
    <w:rsid w:val="004D7D31"/>
    <w:rsid w:val="004F0BB7"/>
    <w:rsid w:val="004F12F7"/>
    <w:rsid w:val="004F1BB7"/>
    <w:rsid w:val="00502D05"/>
    <w:rsid w:val="0050678A"/>
    <w:rsid w:val="00507E89"/>
    <w:rsid w:val="00510E00"/>
    <w:rsid w:val="00526835"/>
    <w:rsid w:val="00544D2B"/>
    <w:rsid w:val="00552481"/>
    <w:rsid w:val="00555BB0"/>
    <w:rsid w:val="00560D67"/>
    <w:rsid w:val="00562AA6"/>
    <w:rsid w:val="00563E9A"/>
    <w:rsid w:val="00575413"/>
    <w:rsid w:val="00577E99"/>
    <w:rsid w:val="00580FFD"/>
    <w:rsid w:val="00592016"/>
    <w:rsid w:val="005A1C2C"/>
    <w:rsid w:val="005A24AB"/>
    <w:rsid w:val="005A5D8C"/>
    <w:rsid w:val="005B3C28"/>
    <w:rsid w:val="005B73D2"/>
    <w:rsid w:val="005C59E8"/>
    <w:rsid w:val="005F2329"/>
    <w:rsid w:val="00602D3D"/>
    <w:rsid w:val="00604655"/>
    <w:rsid w:val="00607DDD"/>
    <w:rsid w:val="0063518E"/>
    <w:rsid w:val="00646B0B"/>
    <w:rsid w:val="00651CD7"/>
    <w:rsid w:val="00652724"/>
    <w:rsid w:val="006542DC"/>
    <w:rsid w:val="00656095"/>
    <w:rsid w:val="00656950"/>
    <w:rsid w:val="00661A72"/>
    <w:rsid w:val="0068098B"/>
    <w:rsid w:val="00686705"/>
    <w:rsid w:val="006A4915"/>
    <w:rsid w:val="006A6DFD"/>
    <w:rsid w:val="006B5EF2"/>
    <w:rsid w:val="006B7C78"/>
    <w:rsid w:val="006C18A5"/>
    <w:rsid w:val="006D4E38"/>
    <w:rsid w:val="006D6C1E"/>
    <w:rsid w:val="006D6DAF"/>
    <w:rsid w:val="006E076E"/>
    <w:rsid w:val="00704ADC"/>
    <w:rsid w:val="0071406E"/>
    <w:rsid w:val="00714D81"/>
    <w:rsid w:val="00727F93"/>
    <w:rsid w:val="00735D66"/>
    <w:rsid w:val="0076467D"/>
    <w:rsid w:val="00765318"/>
    <w:rsid w:val="00766500"/>
    <w:rsid w:val="007673B8"/>
    <w:rsid w:val="00772957"/>
    <w:rsid w:val="00783051"/>
    <w:rsid w:val="00784415"/>
    <w:rsid w:val="007A3967"/>
    <w:rsid w:val="007F77BD"/>
    <w:rsid w:val="00804B81"/>
    <w:rsid w:val="008277FC"/>
    <w:rsid w:val="0083192A"/>
    <w:rsid w:val="0083227E"/>
    <w:rsid w:val="00836180"/>
    <w:rsid w:val="008411E4"/>
    <w:rsid w:val="00855CBE"/>
    <w:rsid w:val="0087793C"/>
    <w:rsid w:val="008808A5"/>
    <w:rsid w:val="00881934"/>
    <w:rsid w:val="00883BB8"/>
    <w:rsid w:val="008865FF"/>
    <w:rsid w:val="008951DC"/>
    <w:rsid w:val="008A0630"/>
    <w:rsid w:val="008D5901"/>
    <w:rsid w:val="008E754F"/>
    <w:rsid w:val="008F106F"/>
    <w:rsid w:val="00912772"/>
    <w:rsid w:val="009167F5"/>
    <w:rsid w:val="00917107"/>
    <w:rsid w:val="00917323"/>
    <w:rsid w:val="009203D5"/>
    <w:rsid w:val="00923C5B"/>
    <w:rsid w:val="00930162"/>
    <w:rsid w:val="00931E75"/>
    <w:rsid w:val="00951417"/>
    <w:rsid w:val="009605AD"/>
    <w:rsid w:val="009734BE"/>
    <w:rsid w:val="00980D3E"/>
    <w:rsid w:val="009819F6"/>
    <w:rsid w:val="00983D43"/>
    <w:rsid w:val="00987791"/>
    <w:rsid w:val="00991D8A"/>
    <w:rsid w:val="00996554"/>
    <w:rsid w:val="009A1C0B"/>
    <w:rsid w:val="009B2E8A"/>
    <w:rsid w:val="009D1943"/>
    <w:rsid w:val="009D5974"/>
    <w:rsid w:val="009F72CD"/>
    <w:rsid w:val="00A00C47"/>
    <w:rsid w:val="00A11964"/>
    <w:rsid w:val="00A41023"/>
    <w:rsid w:val="00A42A8B"/>
    <w:rsid w:val="00A711A4"/>
    <w:rsid w:val="00A73F3C"/>
    <w:rsid w:val="00A75A8F"/>
    <w:rsid w:val="00A8382B"/>
    <w:rsid w:val="00A93432"/>
    <w:rsid w:val="00A9590E"/>
    <w:rsid w:val="00A9721F"/>
    <w:rsid w:val="00A97604"/>
    <w:rsid w:val="00AA1224"/>
    <w:rsid w:val="00AC33BF"/>
    <w:rsid w:val="00AC49D4"/>
    <w:rsid w:val="00AD7FFA"/>
    <w:rsid w:val="00AE16EB"/>
    <w:rsid w:val="00AE1926"/>
    <w:rsid w:val="00AE2B39"/>
    <w:rsid w:val="00AE4415"/>
    <w:rsid w:val="00B1232F"/>
    <w:rsid w:val="00B17E27"/>
    <w:rsid w:val="00B21657"/>
    <w:rsid w:val="00B2593E"/>
    <w:rsid w:val="00B406B4"/>
    <w:rsid w:val="00B57556"/>
    <w:rsid w:val="00B62124"/>
    <w:rsid w:val="00B70140"/>
    <w:rsid w:val="00B72D87"/>
    <w:rsid w:val="00B74036"/>
    <w:rsid w:val="00B7413E"/>
    <w:rsid w:val="00B761D3"/>
    <w:rsid w:val="00B82302"/>
    <w:rsid w:val="00B8251F"/>
    <w:rsid w:val="00B917C7"/>
    <w:rsid w:val="00B92380"/>
    <w:rsid w:val="00B92C31"/>
    <w:rsid w:val="00BA7184"/>
    <w:rsid w:val="00BB4E33"/>
    <w:rsid w:val="00BC2C81"/>
    <w:rsid w:val="00BC7C2B"/>
    <w:rsid w:val="00BD3D9E"/>
    <w:rsid w:val="00BE04C1"/>
    <w:rsid w:val="00BF3BD7"/>
    <w:rsid w:val="00BF418E"/>
    <w:rsid w:val="00BF51AC"/>
    <w:rsid w:val="00BF5F1B"/>
    <w:rsid w:val="00BF6EF4"/>
    <w:rsid w:val="00BF7487"/>
    <w:rsid w:val="00BF78C0"/>
    <w:rsid w:val="00C06B47"/>
    <w:rsid w:val="00C108B3"/>
    <w:rsid w:val="00C2555B"/>
    <w:rsid w:val="00C37D00"/>
    <w:rsid w:val="00C44C63"/>
    <w:rsid w:val="00C45E80"/>
    <w:rsid w:val="00C536D9"/>
    <w:rsid w:val="00C708B5"/>
    <w:rsid w:val="00C72F63"/>
    <w:rsid w:val="00C765E9"/>
    <w:rsid w:val="00C8537C"/>
    <w:rsid w:val="00C90414"/>
    <w:rsid w:val="00CA0A96"/>
    <w:rsid w:val="00CA165B"/>
    <w:rsid w:val="00CA53BC"/>
    <w:rsid w:val="00CB2F3E"/>
    <w:rsid w:val="00CD78E1"/>
    <w:rsid w:val="00CE380C"/>
    <w:rsid w:val="00CF0298"/>
    <w:rsid w:val="00CF7388"/>
    <w:rsid w:val="00D049B2"/>
    <w:rsid w:val="00D104D5"/>
    <w:rsid w:val="00D335AD"/>
    <w:rsid w:val="00D6383A"/>
    <w:rsid w:val="00D67421"/>
    <w:rsid w:val="00D915CB"/>
    <w:rsid w:val="00D96C6E"/>
    <w:rsid w:val="00DA7ED4"/>
    <w:rsid w:val="00DB06C5"/>
    <w:rsid w:val="00DB0A32"/>
    <w:rsid w:val="00DB4529"/>
    <w:rsid w:val="00DC2143"/>
    <w:rsid w:val="00DD0DA3"/>
    <w:rsid w:val="00DE087E"/>
    <w:rsid w:val="00DE133E"/>
    <w:rsid w:val="00DF2082"/>
    <w:rsid w:val="00DF4326"/>
    <w:rsid w:val="00E0270E"/>
    <w:rsid w:val="00E108BD"/>
    <w:rsid w:val="00E12EDD"/>
    <w:rsid w:val="00E146AB"/>
    <w:rsid w:val="00E154D1"/>
    <w:rsid w:val="00E25803"/>
    <w:rsid w:val="00E520EE"/>
    <w:rsid w:val="00E73B68"/>
    <w:rsid w:val="00E74E40"/>
    <w:rsid w:val="00EA2C80"/>
    <w:rsid w:val="00EC5616"/>
    <w:rsid w:val="00ED1BA4"/>
    <w:rsid w:val="00ED2152"/>
    <w:rsid w:val="00ED256D"/>
    <w:rsid w:val="00EE6229"/>
    <w:rsid w:val="00EF7A91"/>
    <w:rsid w:val="00F06226"/>
    <w:rsid w:val="00F06B81"/>
    <w:rsid w:val="00F072E2"/>
    <w:rsid w:val="00F22645"/>
    <w:rsid w:val="00F3603A"/>
    <w:rsid w:val="00F62746"/>
    <w:rsid w:val="00F67CFA"/>
    <w:rsid w:val="00FA7D5F"/>
    <w:rsid w:val="00FB7811"/>
    <w:rsid w:val="00FC6D68"/>
    <w:rsid w:val="00FD56C5"/>
    <w:rsid w:val="00FE151C"/>
    <w:rsid w:val="00FE5ACF"/>
    <w:rsid w:val="00FE6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B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7E"/>
  </w:style>
  <w:style w:type="paragraph" w:styleId="Titre1">
    <w:name w:val="heading 1"/>
    <w:basedOn w:val="Normal"/>
    <w:next w:val="Normal"/>
    <w:link w:val="Titre1Car"/>
    <w:uiPriority w:val="9"/>
    <w:qFormat/>
    <w:rsid w:val="00841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17E27"/>
    <w:pPr>
      <w:spacing w:before="240" w:after="120" w:line="240" w:lineRule="auto"/>
      <w:outlineLvl w:val="1"/>
    </w:pPr>
    <w:rPr>
      <w:rFonts w:ascii="inherit" w:eastAsia="Times New Roman" w:hAnsi="inherit" w:cs="Times New Roman"/>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8BD"/>
    <w:pPr>
      <w:ind w:left="720"/>
      <w:contextualSpacing/>
    </w:pPr>
  </w:style>
  <w:style w:type="paragraph" w:styleId="En-tte">
    <w:name w:val="header"/>
    <w:basedOn w:val="Normal"/>
    <w:link w:val="En-tteCar"/>
    <w:uiPriority w:val="99"/>
    <w:unhideWhenUsed/>
    <w:rsid w:val="003E4D8C"/>
    <w:pPr>
      <w:tabs>
        <w:tab w:val="center" w:pos="4536"/>
        <w:tab w:val="right" w:pos="9072"/>
      </w:tabs>
      <w:spacing w:after="0" w:line="240" w:lineRule="auto"/>
    </w:pPr>
  </w:style>
  <w:style w:type="character" w:customStyle="1" w:styleId="En-tteCar">
    <w:name w:val="En-tête Car"/>
    <w:basedOn w:val="Policepardfaut"/>
    <w:link w:val="En-tte"/>
    <w:uiPriority w:val="99"/>
    <w:rsid w:val="003E4D8C"/>
  </w:style>
  <w:style w:type="paragraph" w:styleId="Pieddepage">
    <w:name w:val="footer"/>
    <w:basedOn w:val="Normal"/>
    <w:link w:val="PieddepageCar"/>
    <w:uiPriority w:val="99"/>
    <w:unhideWhenUsed/>
    <w:rsid w:val="003E4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D8C"/>
  </w:style>
  <w:style w:type="paragraph" w:styleId="Textedebulles">
    <w:name w:val="Balloon Text"/>
    <w:basedOn w:val="Normal"/>
    <w:link w:val="TextedebullesCar"/>
    <w:uiPriority w:val="99"/>
    <w:semiHidden/>
    <w:unhideWhenUsed/>
    <w:rsid w:val="003E4D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D8C"/>
    <w:rPr>
      <w:rFonts w:ascii="Tahoma" w:hAnsi="Tahoma" w:cs="Tahoma"/>
      <w:sz w:val="16"/>
      <w:szCs w:val="16"/>
    </w:rPr>
  </w:style>
  <w:style w:type="table" w:styleId="Grilledutableau">
    <w:name w:val="Table Grid"/>
    <w:basedOn w:val="TableauNormal"/>
    <w:uiPriority w:val="59"/>
    <w:rsid w:val="00D9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4B92"/>
    <w:rPr>
      <w:color w:val="0000FF" w:themeColor="hyperlink"/>
      <w:u w:val="single"/>
    </w:rPr>
  </w:style>
  <w:style w:type="table" w:customStyle="1" w:styleId="TableauGrille6Couleur-Accentuation51">
    <w:name w:val="Tableau Grille 6 Couleur - Accentuation 51"/>
    <w:basedOn w:val="TableauNormal"/>
    <w:uiPriority w:val="51"/>
    <w:rsid w:val="004734B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itre1Car">
    <w:name w:val="Titre 1 Car"/>
    <w:basedOn w:val="Policepardfaut"/>
    <w:link w:val="Titre1"/>
    <w:uiPriority w:val="9"/>
    <w:rsid w:val="008411E4"/>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147D34"/>
    <w:rPr>
      <w:sz w:val="16"/>
      <w:szCs w:val="16"/>
    </w:rPr>
  </w:style>
  <w:style w:type="paragraph" w:styleId="Commentaire">
    <w:name w:val="annotation text"/>
    <w:basedOn w:val="Normal"/>
    <w:link w:val="CommentaireCar"/>
    <w:uiPriority w:val="99"/>
    <w:semiHidden/>
    <w:unhideWhenUsed/>
    <w:rsid w:val="00147D34"/>
    <w:pPr>
      <w:spacing w:line="240" w:lineRule="auto"/>
    </w:pPr>
    <w:rPr>
      <w:sz w:val="20"/>
      <w:szCs w:val="20"/>
    </w:rPr>
  </w:style>
  <w:style w:type="character" w:customStyle="1" w:styleId="CommentaireCar">
    <w:name w:val="Commentaire Car"/>
    <w:basedOn w:val="Policepardfaut"/>
    <w:link w:val="Commentaire"/>
    <w:uiPriority w:val="99"/>
    <w:semiHidden/>
    <w:rsid w:val="00147D34"/>
    <w:rPr>
      <w:sz w:val="20"/>
      <w:szCs w:val="20"/>
    </w:rPr>
  </w:style>
  <w:style w:type="paragraph" w:styleId="Objetducommentaire">
    <w:name w:val="annotation subject"/>
    <w:basedOn w:val="Commentaire"/>
    <w:next w:val="Commentaire"/>
    <w:link w:val="ObjetducommentaireCar"/>
    <w:uiPriority w:val="99"/>
    <w:semiHidden/>
    <w:unhideWhenUsed/>
    <w:rsid w:val="00147D34"/>
    <w:rPr>
      <w:b/>
      <w:bCs/>
    </w:rPr>
  </w:style>
  <w:style w:type="character" w:customStyle="1" w:styleId="ObjetducommentaireCar">
    <w:name w:val="Objet du commentaire Car"/>
    <w:basedOn w:val="CommentaireCar"/>
    <w:link w:val="Objetducommentaire"/>
    <w:uiPriority w:val="99"/>
    <w:semiHidden/>
    <w:rsid w:val="00147D34"/>
    <w:rPr>
      <w:b/>
      <w:bCs/>
      <w:sz w:val="20"/>
      <w:szCs w:val="20"/>
    </w:rPr>
  </w:style>
  <w:style w:type="paragraph" w:customStyle="1" w:styleId="Default">
    <w:name w:val="Default"/>
    <w:rsid w:val="00B17E2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B17E27"/>
    <w:pPr>
      <w:spacing w:line="221" w:lineRule="atLeast"/>
    </w:pPr>
    <w:rPr>
      <w:color w:val="auto"/>
    </w:rPr>
  </w:style>
  <w:style w:type="character" w:customStyle="1" w:styleId="A5">
    <w:name w:val="A5"/>
    <w:uiPriority w:val="99"/>
    <w:rsid w:val="00B17E27"/>
    <w:rPr>
      <w:color w:val="1A5BA4"/>
      <w:sz w:val="18"/>
      <w:szCs w:val="18"/>
    </w:rPr>
  </w:style>
  <w:style w:type="character" w:customStyle="1" w:styleId="Titre2Car">
    <w:name w:val="Titre 2 Car"/>
    <w:basedOn w:val="Policepardfaut"/>
    <w:link w:val="Titre2"/>
    <w:uiPriority w:val="9"/>
    <w:rsid w:val="00B17E27"/>
    <w:rPr>
      <w:rFonts w:ascii="inherit" w:eastAsia="Times New Roman" w:hAnsi="inherit" w:cs="Times New Roman"/>
      <w:sz w:val="48"/>
      <w:szCs w:val="48"/>
      <w:lang w:eastAsia="fr-FR"/>
    </w:rPr>
  </w:style>
  <w:style w:type="paragraph" w:styleId="NormalWeb">
    <w:name w:val="Normal (Web)"/>
    <w:basedOn w:val="Normal"/>
    <w:uiPriority w:val="99"/>
    <w:semiHidden/>
    <w:unhideWhenUsed/>
    <w:rsid w:val="00B17E27"/>
    <w:pPr>
      <w:spacing w:after="120" w:line="240" w:lineRule="auto"/>
    </w:pPr>
    <w:rPr>
      <w:rFonts w:ascii="Times New Roman" w:eastAsia="Times New Roman" w:hAnsi="Times New Roman" w:cs="Times New Roman"/>
      <w:sz w:val="24"/>
      <w:szCs w:val="24"/>
      <w:lang w:eastAsia="fr-FR"/>
    </w:rPr>
  </w:style>
  <w:style w:type="character" w:customStyle="1" w:styleId="address2">
    <w:name w:val="'address2"/>
    <w:basedOn w:val="Policepardfaut"/>
    <w:rsid w:val="00B17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7E"/>
  </w:style>
  <w:style w:type="paragraph" w:styleId="Titre1">
    <w:name w:val="heading 1"/>
    <w:basedOn w:val="Normal"/>
    <w:next w:val="Normal"/>
    <w:link w:val="Titre1Car"/>
    <w:uiPriority w:val="9"/>
    <w:qFormat/>
    <w:rsid w:val="00841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17E27"/>
    <w:pPr>
      <w:spacing w:before="240" w:after="120" w:line="240" w:lineRule="auto"/>
      <w:outlineLvl w:val="1"/>
    </w:pPr>
    <w:rPr>
      <w:rFonts w:ascii="inherit" w:eastAsia="Times New Roman" w:hAnsi="inherit" w:cs="Times New Roman"/>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08BD"/>
    <w:pPr>
      <w:ind w:left="720"/>
      <w:contextualSpacing/>
    </w:pPr>
  </w:style>
  <w:style w:type="paragraph" w:styleId="En-tte">
    <w:name w:val="header"/>
    <w:basedOn w:val="Normal"/>
    <w:link w:val="En-tteCar"/>
    <w:uiPriority w:val="99"/>
    <w:unhideWhenUsed/>
    <w:rsid w:val="003E4D8C"/>
    <w:pPr>
      <w:tabs>
        <w:tab w:val="center" w:pos="4536"/>
        <w:tab w:val="right" w:pos="9072"/>
      </w:tabs>
      <w:spacing w:after="0" w:line="240" w:lineRule="auto"/>
    </w:pPr>
  </w:style>
  <w:style w:type="character" w:customStyle="1" w:styleId="En-tteCar">
    <w:name w:val="En-tête Car"/>
    <w:basedOn w:val="Policepardfaut"/>
    <w:link w:val="En-tte"/>
    <w:uiPriority w:val="99"/>
    <w:rsid w:val="003E4D8C"/>
  </w:style>
  <w:style w:type="paragraph" w:styleId="Pieddepage">
    <w:name w:val="footer"/>
    <w:basedOn w:val="Normal"/>
    <w:link w:val="PieddepageCar"/>
    <w:uiPriority w:val="99"/>
    <w:unhideWhenUsed/>
    <w:rsid w:val="003E4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D8C"/>
  </w:style>
  <w:style w:type="paragraph" w:styleId="Textedebulles">
    <w:name w:val="Balloon Text"/>
    <w:basedOn w:val="Normal"/>
    <w:link w:val="TextedebullesCar"/>
    <w:uiPriority w:val="99"/>
    <w:semiHidden/>
    <w:unhideWhenUsed/>
    <w:rsid w:val="003E4D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D8C"/>
    <w:rPr>
      <w:rFonts w:ascii="Tahoma" w:hAnsi="Tahoma" w:cs="Tahoma"/>
      <w:sz w:val="16"/>
      <w:szCs w:val="16"/>
    </w:rPr>
  </w:style>
  <w:style w:type="table" w:styleId="Grilledutableau">
    <w:name w:val="Table Grid"/>
    <w:basedOn w:val="TableauNormal"/>
    <w:uiPriority w:val="59"/>
    <w:rsid w:val="00D9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4B92"/>
    <w:rPr>
      <w:color w:val="0000FF" w:themeColor="hyperlink"/>
      <w:u w:val="single"/>
    </w:rPr>
  </w:style>
  <w:style w:type="table" w:customStyle="1" w:styleId="TableauGrille6Couleur-Accentuation51">
    <w:name w:val="Tableau Grille 6 Couleur - Accentuation 51"/>
    <w:basedOn w:val="TableauNormal"/>
    <w:uiPriority w:val="51"/>
    <w:rsid w:val="004734B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itre1Car">
    <w:name w:val="Titre 1 Car"/>
    <w:basedOn w:val="Policepardfaut"/>
    <w:link w:val="Titre1"/>
    <w:uiPriority w:val="9"/>
    <w:rsid w:val="008411E4"/>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147D34"/>
    <w:rPr>
      <w:sz w:val="16"/>
      <w:szCs w:val="16"/>
    </w:rPr>
  </w:style>
  <w:style w:type="paragraph" w:styleId="Commentaire">
    <w:name w:val="annotation text"/>
    <w:basedOn w:val="Normal"/>
    <w:link w:val="CommentaireCar"/>
    <w:uiPriority w:val="99"/>
    <w:semiHidden/>
    <w:unhideWhenUsed/>
    <w:rsid w:val="00147D34"/>
    <w:pPr>
      <w:spacing w:line="240" w:lineRule="auto"/>
    </w:pPr>
    <w:rPr>
      <w:sz w:val="20"/>
      <w:szCs w:val="20"/>
    </w:rPr>
  </w:style>
  <w:style w:type="character" w:customStyle="1" w:styleId="CommentaireCar">
    <w:name w:val="Commentaire Car"/>
    <w:basedOn w:val="Policepardfaut"/>
    <w:link w:val="Commentaire"/>
    <w:uiPriority w:val="99"/>
    <w:semiHidden/>
    <w:rsid w:val="00147D34"/>
    <w:rPr>
      <w:sz w:val="20"/>
      <w:szCs w:val="20"/>
    </w:rPr>
  </w:style>
  <w:style w:type="paragraph" w:styleId="Objetducommentaire">
    <w:name w:val="annotation subject"/>
    <w:basedOn w:val="Commentaire"/>
    <w:next w:val="Commentaire"/>
    <w:link w:val="ObjetducommentaireCar"/>
    <w:uiPriority w:val="99"/>
    <w:semiHidden/>
    <w:unhideWhenUsed/>
    <w:rsid w:val="00147D34"/>
    <w:rPr>
      <w:b/>
      <w:bCs/>
    </w:rPr>
  </w:style>
  <w:style w:type="character" w:customStyle="1" w:styleId="ObjetducommentaireCar">
    <w:name w:val="Objet du commentaire Car"/>
    <w:basedOn w:val="CommentaireCar"/>
    <w:link w:val="Objetducommentaire"/>
    <w:uiPriority w:val="99"/>
    <w:semiHidden/>
    <w:rsid w:val="00147D34"/>
    <w:rPr>
      <w:b/>
      <w:bCs/>
      <w:sz w:val="20"/>
      <w:szCs w:val="20"/>
    </w:rPr>
  </w:style>
  <w:style w:type="paragraph" w:customStyle="1" w:styleId="Default">
    <w:name w:val="Default"/>
    <w:rsid w:val="00B17E2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B17E27"/>
    <w:pPr>
      <w:spacing w:line="221" w:lineRule="atLeast"/>
    </w:pPr>
    <w:rPr>
      <w:color w:val="auto"/>
    </w:rPr>
  </w:style>
  <w:style w:type="character" w:customStyle="1" w:styleId="A5">
    <w:name w:val="A5"/>
    <w:uiPriority w:val="99"/>
    <w:rsid w:val="00B17E27"/>
    <w:rPr>
      <w:color w:val="1A5BA4"/>
      <w:sz w:val="18"/>
      <w:szCs w:val="18"/>
    </w:rPr>
  </w:style>
  <w:style w:type="character" w:customStyle="1" w:styleId="Titre2Car">
    <w:name w:val="Titre 2 Car"/>
    <w:basedOn w:val="Policepardfaut"/>
    <w:link w:val="Titre2"/>
    <w:uiPriority w:val="9"/>
    <w:rsid w:val="00B17E27"/>
    <w:rPr>
      <w:rFonts w:ascii="inherit" w:eastAsia="Times New Roman" w:hAnsi="inherit" w:cs="Times New Roman"/>
      <w:sz w:val="48"/>
      <w:szCs w:val="48"/>
      <w:lang w:eastAsia="fr-FR"/>
    </w:rPr>
  </w:style>
  <w:style w:type="paragraph" w:styleId="NormalWeb">
    <w:name w:val="Normal (Web)"/>
    <w:basedOn w:val="Normal"/>
    <w:uiPriority w:val="99"/>
    <w:semiHidden/>
    <w:unhideWhenUsed/>
    <w:rsid w:val="00B17E27"/>
    <w:pPr>
      <w:spacing w:after="120" w:line="240" w:lineRule="auto"/>
    </w:pPr>
    <w:rPr>
      <w:rFonts w:ascii="Times New Roman" w:eastAsia="Times New Roman" w:hAnsi="Times New Roman" w:cs="Times New Roman"/>
      <w:sz w:val="24"/>
      <w:szCs w:val="24"/>
      <w:lang w:eastAsia="fr-FR"/>
    </w:rPr>
  </w:style>
  <w:style w:type="character" w:customStyle="1" w:styleId="address2">
    <w:name w:val="'address2"/>
    <w:basedOn w:val="Policepardfaut"/>
    <w:rsid w:val="00B1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7276">
      <w:bodyDiv w:val="1"/>
      <w:marLeft w:val="0"/>
      <w:marRight w:val="0"/>
      <w:marTop w:val="0"/>
      <w:marBottom w:val="0"/>
      <w:divBdr>
        <w:top w:val="none" w:sz="0" w:space="0" w:color="auto"/>
        <w:left w:val="none" w:sz="0" w:space="0" w:color="auto"/>
        <w:bottom w:val="none" w:sz="0" w:space="0" w:color="auto"/>
        <w:right w:val="none" w:sz="0" w:space="0" w:color="auto"/>
      </w:divBdr>
      <w:divsChild>
        <w:div w:id="172691548">
          <w:marLeft w:val="0"/>
          <w:marRight w:val="0"/>
          <w:marTop w:val="0"/>
          <w:marBottom w:val="0"/>
          <w:divBdr>
            <w:top w:val="none" w:sz="0" w:space="0" w:color="auto"/>
            <w:left w:val="none" w:sz="0" w:space="0" w:color="auto"/>
            <w:bottom w:val="none" w:sz="0" w:space="0" w:color="auto"/>
            <w:right w:val="none" w:sz="0" w:space="0" w:color="auto"/>
          </w:divBdr>
          <w:divsChild>
            <w:div w:id="436101500">
              <w:marLeft w:val="0"/>
              <w:marRight w:val="0"/>
              <w:marTop w:val="0"/>
              <w:marBottom w:val="0"/>
              <w:divBdr>
                <w:top w:val="none" w:sz="0" w:space="0" w:color="auto"/>
                <w:left w:val="none" w:sz="0" w:space="0" w:color="auto"/>
                <w:bottom w:val="none" w:sz="0" w:space="0" w:color="auto"/>
                <w:right w:val="none" w:sz="0" w:space="0" w:color="auto"/>
              </w:divBdr>
              <w:divsChild>
                <w:div w:id="1315794732">
                  <w:marLeft w:val="0"/>
                  <w:marRight w:val="0"/>
                  <w:marTop w:val="0"/>
                  <w:marBottom w:val="0"/>
                  <w:divBdr>
                    <w:top w:val="none" w:sz="0" w:space="0" w:color="auto"/>
                    <w:left w:val="none" w:sz="0" w:space="0" w:color="auto"/>
                    <w:bottom w:val="none" w:sz="0" w:space="0" w:color="auto"/>
                    <w:right w:val="none" w:sz="0" w:space="0" w:color="auto"/>
                  </w:divBdr>
                  <w:divsChild>
                    <w:div w:id="511921546">
                      <w:marLeft w:val="-225"/>
                      <w:marRight w:val="-225"/>
                      <w:marTop w:val="0"/>
                      <w:marBottom w:val="0"/>
                      <w:divBdr>
                        <w:top w:val="none" w:sz="0" w:space="0" w:color="auto"/>
                        <w:left w:val="none" w:sz="0" w:space="0" w:color="auto"/>
                        <w:bottom w:val="none" w:sz="0" w:space="0" w:color="auto"/>
                        <w:right w:val="none" w:sz="0" w:space="0" w:color="auto"/>
                      </w:divBdr>
                      <w:divsChild>
                        <w:div w:id="164782685">
                          <w:marLeft w:val="0"/>
                          <w:marRight w:val="0"/>
                          <w:marTop w:val="0"/>
                          <w:marBottom w:val="0"/>
                          <w:divBdr>
                            <w:top w:val="none" w:sz="0" w:space="0" w:color="auto"/>
                            <w:left w:val="none" w:sz="0" w:space="0" w:color="auto"/>
                            <w:bottom w:val="none" w:sz="0" w:space="0" w:color="auto"/>
                            <w:right w:val="none" w:sz="0" w:space="0" w:color="auto"/>
                          </w:divBdr>
                          <w:divsChild>
                            <w:div w:id="1735661213">
                              <w:marLeft w:val="0"/>
                              <w:marRight w:val="0"/>
                              <w:marTop w:val="0"/>
                              <w:marBottom w:val="0"/>
                              <w:divBdr>
                                <w:top w:val="none" w:sz="0" w:space="0" w:color="auto"/>
                                <w:left w:val="none" w:sz="0" w:space="0" w:color="auto"/>
                                <w:bottom w:val="none" w:sz="0" w:space="0" w:color="auto"/>
                                <w:right w:val="none" w:sz="0" w:space="0" w:color="auto"/>
                              </w:divBdr>
                              <w:divsChild>
                                <w:div w:id="70977906">
                                  <w:marLeft w:val="0"/>
                                  <w:marRight w:val="0"/>
                                  <w:marTop w:val="0"/>
                                  <w:marBottom w:val="0"/>
                                  <w:divBdr>
                                    <w:top w:val="none" w:sz="0" w:space="0" w:color="auto"/>
                                    <w:left w:val="none" w:sz="0" w:space="0" w:color="auto"/>
                                    <w:bottom w:val="none" w:sz="0" w:space="0" w:color="auto"/>
                                    <w:right w:val="none" w:sz="0" w:space="0" w:color="auto"/>
                                  </w:divBdr>
                                  <w:divsChild>
                                    <w:div w:id="2038920431">
                                      <w:marLeft w:val="0"/>
                                      <w:marRight w:val="0"/>
                                      <w:marTop w:val="0"/>
                                      <w:marBottom w:val="0"/>
                                      <w:divBdr>
                                        <w:top w:val="none" w:sz="0" w:space="0" w:color="auto"/>
                                        <w:left w:val="none" w:sz="0" w:space="0" w:color="auto"/>
                                        <w:bottom w:val="none" w:sz="0" w:space="0" w:color="auto"/>
                                        <w:right w:val="none" w:sz="0" w:space="0" w:color="auto"/>
                                      </w:divBdr>
                                      <w:divsChild>
                                        <w:div w:id="1638296657">
                                          <w:marLeft w:val="0"/>
                                          <w:marRight w:val="0"/>
                                          <w:marTop w:val="0"/>
                                          <w:marBottom w:val="0"/>
                                          <w:divBdr>
                                            <w:top w:val="none" w:sz="0" w:space="0" w:color="auto"/>
                                            <w:left w:val="none" w:sz="0" w:space="0" w:color="auto"/>
                                            <w:bottom w:val="none" w:sz="0" w:space="0" w:color="auto"/>
                                            <w:right w:val="none" w:sz="0" w:space="0" w:color="auto"/>
                                          </w:divBdr>
                                        </w:div>
                                      </w:divsChild>
                                    </w:div>
                                    <w:div w:id="1818959187">
                                      <w:marLeft w:val="0"/>
                                      <w:marRight w:val="0"/>
                                      <w:marTop w:val="0"/>
                                      <w:marBottom w:val="0"/>
                                      <w:divBdr>
                                        <w:top w:val="none" w:sz="0" w:space="0" w:color="auto"/>
                                        <w:left w:val="none" w:sz="0" w:space="0" w:color="auto"/>
                                        <w:bottom w:val="none" w:sz="0" w:space="0" w:color="auto"/>
                                        <w:right w:val="none" w:sz="0" w:space="0" w:color="auto"/>
                                      </w:divBdr>
                                      <w:divsChild>
                                        <w:div w:id="852064504">
                                          <w:marLeft w:val="0"/>
                                          <w:marRight w:val="0"/>
                                          <w:marTop w:val="0"/>
                                          <w:marBottom w:val="0"/>
                                          <w:divBdr>
                                            <w:top w:val="none" w:sz="0" w:space="0" w:color="auto"/>
                                            <w:left w:val="none" w:sz="0" w:space="0" w:color="auto"/>
                                            <w:bottom w:val="none" w:sz="0" w:space="0" w:color="auto"/>
                                            <w:right w:val="none" w:sz="0" w:space="0" w:color="auto"/>
                                          </w:divBdr>
                                          <w:divsChild>
                                            <w:div w:id="1563757473">
                                              <w:marLeft w:val="0"/>
                                              <w:marRight w:val="0"/>
                                              <w:marTop w:val="0"/>
                                              <w:marBottom w:val="0"/>
                                              <w:divBdr>
                                                <w:top w:val="none" w:sz="0" w:space="0" w:color="auto"/>
                                                <w:left w:val="none" w:sz="0" w:space="0" w:color="auto"/>
                                                <w:bottom w:val="none" w:sz="0" w:space="0" w:color="auto"/>
                                                <w:right w:val="none" w:sz="0" w:space="0" w:color="auto"/>
                                              </w:divBdr>
                                              <w:divsChild>
                                                <w:div w:id="8439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441">
      <w:bodyDiv w:val="1"/>
      <w:marLeft w:val="0"/>
      <w:marRight w:val="0"/>
      <w:marTop w:val="0"/>
      <w:marBottom w:val="0"/>
      <w:divBdr>
        <w:top w:val="none" w:sz="0" w:space="0" w:color="auto"/>
        <w:left w:val="none" w:sz="0" w:space="0" w:color="auto"/>
        <w:bottom w:val="none" w:sz="0" w:space="0" w:color="auto"/>
        <w:right w:val="none" w:sz="0" w:space="0" w:color="auto"/>
      </w:divBdr>
    </w:div>
    <w:div w:id="584342267">
      <w:bodyDiv w:val="1"/>
      <w:marLeft w:val="0"/>
      <w:marRight w:val="0"/>
      <w:marTop w:val="0"/>
      <w:marBottom w:val="0"/>
      <w:divBdr>
        <w:top w:val="none" w:sz="0" w:space="0" w:color="auto"/>
        <w:left w:val="none" w:sz="0" w:space="0" w:color="auto"/>
        <w:bottom w:val="none" w:sz="0" w:space="0" w:color="auto"/>
        <w:right w:val="none" w:sz="0" w:space="0" w:color="auto"/>
      </w:divBdr>
    </w:div>
    <w:div w:id="845171305">
      <w:bodyDiv w:val="1"/>
      <w:marLeft w:val="0"/>
      <w:marRight w:val="0"/>
      <w:marTop w:val="0"/>
      <w:marBottom w:val="0"/>
      <w:divBdr>
        <w:top w:val="none" w:sz="0" w:space="0" w:color="auto"/>
        <w:left w:val="none" w:sz="0" w:space="0" w:color="auto"/>
        <w:bottom w:val="none" w:sz="0" w:space="0" w:color="auto"/>
        <w:right w:val="none" w:sz="0" w:space="0" w:color="auto"/>
      </w:divBdr>
    </w:div>
    <w:div w:id="1165046555">
      <w:bodyDiv w:val="1"/>
      <w:marLeft w:val="0"/>
      <w:marRight w:val="0"/>
      <w:marTop w:val="0"/>
      <w:marBottom w:val="0"/>
      <w:divBdr>
        <w:top w:val="none" w:sz="0" w:space="0" w:color="auto"/>
        <w:left w:val="none" w:sz="0" w:space="0" w:color="auto"/>
        <w:bottom w:val="none" w:sz="0" w:space="0" w:color="auto"/>
        <w:right w:val="none" w:sz="0" w:space="0" w:color="auto"/>
      </w:divBdr>
    </w:div>
    <w:div w:id="14302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communication.cpam-cergypontoise@assurance-maladi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Users\MOMET-06096\AppData\Local\Microsoft\Windows\Temporary%20Internet%20Files\Content.Outlook\6KZC6BAE\www.ameli.fr\assure\adresses-et-contacts" TargetMode="External"/><Relationship Id="rId1" Type="http://schemas.openxmlformats.org/officeDocument/2006/relationships/hyperlink" Target="http://www.amel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283C-C9EF-4CED-BDD1-06490DBA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783</Words>
  <Characters>4308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ALBERTINI PIERRE</dc:creator>
  <cp:lastModifiedBy>WEINSTEIN ROLAND</cp:lastModifiedBy>
  <cp:revision>4</cp:revision>
  <cp:lastPrinted>2019-10-24T07:11:00Z</cp:lastPrinted>
  <dcterms:created xsi:type="dcterms:W3CDTF">2019-10-24T06:51:00Z</dcterms:created>
  <dcterms:modified xsi:type="dcterms:W3CDTF">2019-10-24T07:26:00Z</dcterms:modified>
</cp:coreProperties>
</file>